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4D6" w:rsidRDefault="008B64D6" w:rsidP="00E75923">
      <w:pPr>
        <w:jc w:val="left"/>
        <w:rPr>
          <w:rFonts w:ascii="方正大黑简体" w:eastAsia="方正大黑简体"/>
          <w:sz w:val="44"/>
        </w:rPr>
      </w:pPr>
      <w:r>
        <w:rPr>
          <w:rFonts w:ascii="方正大黑简体" w:eastAsia="方正大黑简体" w:hint="eastAsia"/>
          <w:sz w:val="44"/>
        </w:rPr>
        <w:t xml:space="preserve">      Mikoni430P</w:t>
      </w:r>
      <w:r w:rsidR="00E75923">
        <w:rPr>
          <w:rFonts w:ascii="方正大黑简体" w:eastAsia="方正大黑简体" w:hint="eastAsia"/>
          <w:sz w:val="44"/>
        </w:rPr>
        <w:t>雕铣机（</w:t>
      </w:r>
      <w:r w:rsidR="00104A48">
        <w:rPr>
          <w:rFonts w:ascii="方正大黑简体" w:eastAsia="方正大黑简体" w:hint="eastAsia"/>
          <w:sz w:val="44"/>
        </w:rPr>
        <w:t>整</w:t>
      </w:r>
      <w:r w:rsidR="00E75923">
        <w:rPr>
          <w:rFonts w:ascii="方正大黑简体" w:eastAsia="方正大黑简体" w:hint="eastAsia"/>
          <w:sz w:val="44"/>
        </w:rPr>
        <w:t>机）</w:t>
      </w:r>
      <w:r w:rsidR="00E75923" w:rsidRPr="00E75923">
        <w:rPr>
          <w:rFonts w:ascii="方正大黑简体" w:eastAsia="方正大黑简体" w:hint="eastAsia"/>
          <w:sz w:val="44"/>
        </w:rPr>
        <w:t>产品购销合同</w:t>
      </w:r>
      <w:r>
        <w:rPr>
          <w:rFonts w:ascii="方正大黑简体" w:eastAsia="方正大黑简体" w:hint="eastAsia"/>
          <w:sz w:val="44"/>
        </w:rPr>
        <w:t xml:space="preserve">                                                           </w:t>
      </w:r>
    </w:p>
    <w:p w:rsidR="004A3861" w:rsidRDefault="008B64D6" w:rsidP="00E75923">
      <w:pPr>
        <w:jc w:val="left"/>
        <w:rPr>
          <w:rFonts w:ascii="方正大黑简体" w:eastAsia="方正大黑简体"/>
          <w:sz w:val="44"/>
        </w:rPr>
      </w:pPr>
      <w:r>
        <w:rPr>
          <w:rFonts w:ascii="方正大黑简体" w:eastAsia="方正大黑简体" w:hint="eastAsia"/>
          <w:sz w:val="44"/>
        </w:rPr>
        <w:t xml:space="preserve">                                     </w:t>
      </w:r>
      <w:r w:rsidR="00E75923" w:rsidRPr="00E75923">
        <w:rPr>
          <w:rFonts w:ascii="方正大黑简体" w:eastAsia="方正大黑简体" w:hint="eastAsia"/>
          <w:sz w:val="20"/>
        </w:rPr>
        <w:t>合同编号</w:t>
      </w:r>
      <w:r w:rsidR="00E75923">
        <w:rPr>
          <w:rFonts w:ascii="方正大黑简体" w:eastAsia="方正大黑简体" w:hint="eastAsia"/>
          <w:sz w:val="20"/>
        </w:rPr>
        <w:t>：</w:t>
      </w:r>
      <w:r w:rsidR="00CF0EFA">
        <w:rPr>
          <w:rFonts w:ascii="方正大黑简体" w:eastAsia="方正大黑简体" w:hint="eastAsia"/>
          <w:sz w:val="20"/>
        </w:rPr>
        <w:t>No.20160</w:t>
      </w:r>
      <w:r w:rsidR="006D5DB7">
        <w:rPr>
          <w:rFonts w:ascii="方正大黑简体" w:eastAsia="方正大黑简体" w:hint="eastAsia"/>
          <w:sz w:val="20"/>
        </w:rPr>
        <w:t>----</w:t>
      </w:r>
    </w:p>
    <w:p w:rsidR="00E75923" w:rsidRPr="00E75923" w:rsidRDefault="00E75923" w:rsidP="00E75923">
      <w:pPr>
        <w:jc w:val="left"/>
        <w:rPr>
          <w:rFonts w:asciiTheme="majorEastAsia" w:eastAsiaTheme="majorEastAsia" w:hAnsiTheme="majorEastAsia"/>
          <w:sz w:val="24"/>
        </w:rPr>
      </w:pPr>
      <w:r>
        <w:rPr>
          <w:rFonts w:ascii="方正大黑简体" w:eastAsia="方正大黑简体" w:hint="eastAsia"/>
          <w:sz w:val="24"/>
        </w:rPr>
        <w:t xml:space="preserve">   </w:t>
      </w:r>
      <w:r w:rsidR="00822243">
        <w:rPr>
          <w:rFonts w:ascii="方正大黑简体" w:eastAsia="方正大黑简体" w:hint="eastAsia"/>
          <w:sz w:val="24"/>
        </w:rPr>
        <w:t xml:space="preserve">  </w:t>
      </w:r>
      <w:r>
        <w:rPr>
          <w:rFonts w:ascii="方正大黑简体" w:eastAsia="方正大黑简体" w:hint="eastAsia"/>
          <w:sz w:val="24"/>
        </w:rPr>
        <w:t>供方（甲方）：</w:t>
      </w:r>
      <w:r w:rsidRPr="00E75923">
        <w:rPr>
          <w:rFonts w:asciiTheme="majorEastAsia" w:eastAsiaTheme="majorEastAsia" w:hAnsiTheme="majorEastAsia" w:hint="eastAsia"/>
          <w:sz w:val="24"/>
        </w:rPr>
        <w:t>洛阳米科尼精密机械有限公司</w:t>
      </w:r>
    </w:p>
    <w:p w:rsidR="00E75923" w:rsidRPr="00CF0EFA" w:rsidRDefault="00E75923" w:rsidP="00E75923">
      <w:pPr>
        <w:jc w:val="left"/>
        <w:rPr>
          <w:rFonts w:asciiTheme="majorEastAsia" w:eastAsiaTheme="majorEastAsia" w:hAnsiTheme="majorEastAsia"/>
          <w:sz w:val="24"/>
        </w:rPr>
      </w:pPr>
      <w:r>
        <w:rPr>
          <w:rFonts w:ascii="方正大黑简体" w:eastAsia="方正大黑简体" w:hint="eastAsia"/>
          <w:sz w:val="24"/>
        </w:rPr>
        <w:t xml:space="preserve">  </w:t>
      </w:r>
      <w:r w:rsidR="00822243">
        <w:rPr>
          <w:rFonts w:ascii="方正大黑简体" w:eastAsia="方正大黑简体" w:hint="eastAsia"/>
          <w:sz w:val="24"/>
        </w:rPr>
        <w:t xml:space="preserve">  </w:t>
      </w:r>
      <w:r>
        <w:rPr>
          <w:rFonts w:ascii="方正大黑简体" w:eastAsia="方正大黑简体" w:hint="eastAsia"/>
          <w:sz w:val="24"/>
        </w:rPr>
        <w:t xml:space="preserve"> 需方（乙方）：</w:t>
      </w:r>
      <w:r w:rsidR="00AA0412">
        <w:rPr>
          <w:rFonts w:asciiTheme="majorEastAsia" w:eastAsiaTheme="majorEastAsia" w:hAnsiTheme="majorEastAsia" w:hint="eastAsia"/>
          <w:sz w:val="24"/>
        </w:rPr>
        <w:t xml:space="preserve"> </w:t>
      </w:r>
    </w:p>
    <w:p w:rsidR="00E75923" w:rsidRPr="007E6BCE" w:rsidRDefault="00822243" w:rsidP="007E6BCE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</w:rPr>
        <w:t xml:space="preserve"> </w:t>
      </w:r>
      <w:r w:rsidRPr="007E6BCE">
        <w:rPr>
          <w:rFonts w:asciiTheme="minorEastAsia" w:hAnsiTheme="minorEastAsia" w:hint="eastAsia"/>
          <w:szCs w:val="21"/>
        </w:rPr>
        <w:t xml:space="preserve">   </w:t>
      </w:r>
      <w:r w:rsidR="00E75923" w:rsidRPr="007E6BCE">
        <w:rPr>
          <w:rFonts w:asciiTheme="minorEastAsia" w:hAnsiTheme="minorEastAsia"/>
          <w:sz w:val="24"/>
          <w:szCs w:val="24"/>
        </w:rPr>
        <w:t>根据《中华人民共和国合同法》及有关法律、法规规定，甲、乙双方本着平等、自愿、公平、互惠互利和诚实守信的原则，就产品供销的有关事宜协商一致订立本合同，以便共同遵守。</w:t>
      </w:r>
    </w:p>
    <w:p w:rsidR="00E75923" w:rsidRPr="00882550" w:rsidRDefault="00E75923" w:rsidP="00E75923">
      <w:pPr>
        <w:jc w:val="left"/>
        <w:rPr>
          <w:rFonts w:ascii="方正大黑简体" w:eastAsia="方正大黑简体" w:hAnsiTheme="minorEastAsia"/>
          <w:bCs/>
          <w:sz w:val="24"/>
        </w:rPr>
      </w:pPr>
      <w:r w:rsidRPr="00882550">
        <w:rPr>
          <w:rFonts w:ascii="方正大黑简体" w:eastAsia="方正大黑简体" w:hAnsiTheme="minorEastAsia" w:hint="eastAsia"/>
          <w:b/>
          <w:bCs/>
          <w:sz w:val="22"/>
        </w:rPr>
        <w:t xml:space="preserve">　</w:t>
      </w:r>
      <w:r w:rsidRPr="00882550">
        <w:rPr>
          <w:rFonts w:ascii="方正大黑简体" w:eastAsia="方正大黑简体" w:hAnsiTheme="minorEastAsia" w:hint="eastAsia"/>
          <w:bCs/>
          <w:sz w:val="24"/>
        </w:rPr>
        <w:t>一、产品名称、规格、数量、金额（此合同称下表为</w:t>
      </w:r>
      <w:r w:rsidR="00A7047C">
        <w:rPr>
          <w:rFonts w:ascii="方正大黑简体" w:eastAsia="方正大黑简体" w:hAnsiTheme="minorEastAsia" w:hint="eastAsia"/>
          <w:bCs/>
          <w:sz w:val="24"/>
        </w:rPr>
        <w:t>选型</w:t>
      </w:r>
      <w:r w:rsidRPr="00882550">
        <w:rPr>
          <w:rFonts w:ascii="方正大黑简体" w:eastAsia="方正大黑简体" w:hAnsiTheme="minorEastAsia" w:hint="eastAsia"/>
          <w:bCs/>
          <w:sz w:val="24"/>
        </w:rPr>
        <w:t>清单）</w:t>
      </w:r>
      <w:r w:rsidR="00C349F1">
        <w:rPr>
          <w:rFonts w:ascii="方正大黑简体" w:eastAsia="方正大黑简体" w:hAnsiTheme="minorEastAsia" w:hint="eastAsia"/>
          <w:bCs/>
          <w:sz w:val="24"/>
        </w:rPr>
        <w:t>（此报价有效期1</w:t>
      </w:r>
      <w:r w:rsidR="00D65D94">
        <w:rPr>
          <w:rFonts w:ascii="方正大黑简体" w:eastAsia="方正大黑简体" w:hAnsiTheme="minorEastAsia" w:hint="eastAsia"/>
          <w:bCs/>
          <w:sz w:val="24"/>
        </w:rPr>
        <w:t>0</w:t>
      </w:r>
      <w:r w:rsidR="00C349F1">
        <w:rPr>
          <w:rFonts w:ascii="方正大黑简体" w:eastAsia="方正大黑简体" w:hAnsiTheme="minorEastAsia" w:hint="eastAsia"/>
          <w:bCs/>
          <w:sz w:val="24"/>
        </w:rPr>
        <w:t>天）</w:t>
      </w:r>
    </w:p>
    <w:tbl>
      <w:tblPr>
        <w:tblStyle w:val="a7"/>
        <w:tblW w:w="10988" w:type="dxa"/>
        <w:jc w:val="center"/>
        <w:tblLook w:val="04A0"/>
      </w:tblPr>
      <w:tblGrid>
        <w:gridCol w:w="675"/>
        <w:gridCol w:w="2782"/>
        <w:gridCol w:w="3519"/>
        <w:gridCol w:w="1182"/>
        <w:gridCol w:w="627"/>
        <w:gridCol w:w="1389"/>
        <w:gridCol w:w="814"/>
      </w:tblGrid>
      <w:tr w:rsidR="00C156FE" w:rsidRPr="00E75923" w:rsidTr="00C156FE">
        <w:trPr>
          <w:trHeight w:hRule="exact" w:val="340"/>
          <w:jc w:val="center"/>
        </w:trPr>
        <w:tc>
          <w:tcPr>
            <w:tcW w:w="675" w:type="dxa"/>
          </w:tcPr>
          <w:p w:rsidR="00C156FE" w:rsidRPr="00CF0EFA" w:rsidRDefault="00C156FE" w:rsidP="00E75923">
            <w:pPr>
              <w:jc w:val="center"/>
              <w:rPr>
                <w:rFonts w:asciiTheme="minorEastAsia" w:hAnsiTheme="minorEastAsia"/>
                <w:b/>
                <w:bCs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20"/>
                <w:szCs w:val="18"/>
              </w:rPr>
              <w:t>序号</w:t>
            </w:r>
          </w:p>
        </w:tc>
        <w:tc>
          <w:tcPr>
            <w:tcW w:w="2782" w:type="dxa"/>
            <w:vAlign w:val="center"/>
          </w:tcPr>
          <w:p w:rsidR="00C156FE" w:rsidRPr="00CF0EFA" w:rsidRDefault="00C156FE" w:rsidP="00E75923">
            <w:pPr>
              <w:jc w:val="center"/>
              <w:rPr>
                <w:rFonts w:asciiTheme="minorEastAsia" w:hAnsiTheme="minorEastAsia"/>
                <w:b/>
                <w:bCs/>
                <w:sz w:val="20"/>
                <w:szCs w:val="18"/>
              </w:rPr>
            </w:pPr>
            <w:r w:rsidRPr="00CF0EFA">
              <w:rPr>
                <w:rFonts w:asciiTheme="minorEastAsia" w:hAnsiTheme="minorEastAsia"/>
                <w:b/>
                <w:bCs/>
                <w:sz w:val="20"/>
                <w:szCs w:val="18"/>
              </w:rPr>
              <w:t>产品名称</w:t>
            </w:r>
          </w:p>
        </w:tc>
        <w:tc>
          <w:tcPr>
            <w:tcW w:w="3519" w:type="dxa"/>
            <w:vAlign w:val="center"/>
          </w:tcPr>
          <w:p w:rsidR="00C156FE" w:rsidRPr="00CF0EFA" w:rsidRDefault="00C156FE" w:rsidP="00E75923">
            <w:pPr>
              <w:jc w:val="center"/>
              <w:rPr>
                <w:rFonts w:asciiTheme="minorEastAsia" w:hAnsiTheme="minorEastAsia"/>
                <w:b/>
                <w:bCs/>
                <w:sz w:val="20"/>
                <w:szCs w:val="18"/>
              </w:rPr>
            </w:pPr>
            <w:r w:rsidRPr="00CF0EFA">
              <w:rPr>
                <w:rFonts w:asciiTheme="minorEastAsia" w:hAnsiTheme="minorEastAsia"/>
                <w:b/>
                <w:bCs/>
                <w:sz w:val="20"/>
                <w:szCs w:val="18"/>
              </w:rPr>
              <w:t>详细规格</w:t>
            </w:r>
          </w:p>
        </w:tc>
        <w:tc>
          <w:tcPr>
            <w:tcW w:w="1182" w:type="dxa"/>
            <w:vAlign w:val="center"/>
          </w:tcPr>
          <w:p w:rsidR="00C156FE" w:rsidRPr="00CF0EFA" w:rsidRDefault="00C156FE" w:rsidP="00270ACF">
            <w:pPr>
              <w:jc w:val="center"/>
              <w:rPr>
                <w:rFonts w:asciiTheme="minorEastAsia" w:hAnsiTheme="minorEastAsia"/>
                <w:b/>
                <w:bCs/>
                <w:sz w:val="20"/>
                <w:szCs w:val="18"/>
              </w:rPr>
            </w:pPr>
            <w:r w:rsidRPr="00CF0EFA">
              <w:rPr>
                <w:rFonts w:asciiTheme="minorEastAsia" w:hAnsiTheme="minorEastAsia"/>
                <w:b/>
                <w:bCs/>
                <w:sz w:val="20"/>
                <w:szCs w:val="18"/>
              </w:rPr>
              <w:t>单价（</w:t>
            </w:r>
            <w:r w:rsidRPr="00CF0EFA">
              <w:rPr>
                <w:rFonts w:asciiTheme="minorEastAsia" w:hAnsiTheme="minorEastAsia" w:hint="eastAsia"/>
                <w:b/>
                <w:bCs/>
                <w:sz w:val="20"/>
                <w:szCs w:val="18"/>
              </w:rPr>
              <w:t>RMB</w:t>
            </w:r>
            <w:r w:rsidRPr="00CF0EFA">
              <w:rPr>
                <w:rFonts w:asciiTheme="minorEastAsia" w:hAnsiTheme="minorEastAsia"/>
                <w:b/>
                <w:bCs/>
                <w:sz w:val="20"/>
                <w:szCs w:val="18"/>
              </w:rPr>
              <w:t>）</w:t>
            </w:r>
          </w:p>
        </w:tc>
        <w:tc>
          <w:tcPr>
            <w:tcW w:w="627" w:type="dxa"/>
            <w:vAlign w:val="center"/>
          </w:tcPr>
          <w:p w:rsidR="00C156FE" w:rsidRPr="00CF0EFA" w:rsidRDefault="00C156FE" w:rsidP="00270ACF">
            <w:pPr>
              <w:jc w:val="center"/>
              <w:rPr>
                <w:rFonts w:asciiTheme="minorEastAsia" w:hAnsiTheme="minorEastAsia"/>
                <w:b/>
                <w:bCs/>
                <w:sz w:val="20"/>
                <w:szCs w:val="18"/>
              </w:rPr>
            </w:pPr>
            <w:r w:rsidRPr="00CF0EFA">
              <w:rPr>
                <w:rFonts w:asciiTheme="minorEastAsia" w:hAnsiTheme="minorEastAsia"/>
                <w:b/>
                <w:bCs/>
                <w:sz w:val="20"/>
                <w:szCs w:val="18"/>
              </w:rPr>
              <w:t>数量</w:t>
            </w:r>
          </w:p>
        </w:tc>
        <w:tc>
          <w:tcPr>
            <w:tcW w:w="1389" w:type="dxa"/>
            <w:vAlign w:val="center"/>
          </w:tcPr>
          <w:p w:rsidR="00C156FE" w:rsidRPr="00CF0EFA" w:rsidRDefault="00C156FE" w:rsidP="00270ACF">
            <w:pPr>
              <w:jc w:val="center"/>
              <w:rPr>
                <w:rFonts w:asciiTheme="minorEastAsia" w:hAnsiTheme="minorEastAsia"/>
                <w:b/>
                <w:bCs/>
                <w:sz w:val="20"/>
                <w:szCs w:val="18"/>
              </w:rPr>
            </w:pPr>
            <w:r w:rsidRPr="00CF0EFA">
              <w:rPr>
                <w:rFonts w:asciiTheme="minorEastAsia" w:hAnsiTheme="minorEastAsia"/>
                <w:b/>
                <w:bCs/>
                <w:sz w:val="20"/>
                <w:szCs w:val="18"/>
              </w:rPr>
              <w:t>总价（</w:t>
            </w:r>
            <w:r w:rsidRPr="00CF0EFA">
              <w:rPr>
                <w:rFonts w:asciiTheme="minorEastAsia" w:hAnsiTheme="minorEastAsia" w:hint="eastAsia"/>
                <w:b/>
                <w:bCs/>
                <w:sz w:val="20"/>
                <w:szCs w:val="18"/>
              </w:rPr>
              <w:t>RMB</w:t>
            </w:r>
            <w:r w:rsidRPr="00CF0EFA">
              <w:rPr>
                <w:rFonts w:asciiTheme="minorEastAsia" w:hAnsiTheme="minorEastAsia"/>
                <w:b/>
                <w:bCs/>
                <w:sz w:val="20"/>
                <w:szCs w:val="18"/>
              </w:rPr>
              <w:t>）</w:t>
            </w:r>
          </w:p>
        </w:tc>
        <w:tc>
          <w:tcPr>
            <w:tcW w:w="814" w:type="dxa"/>
            <w:vAlign w:val="center"/>
          </w:tcPr>
          <w:p w:rsidR="00C156FE" w:rsidRPr="00CF0EFA" w:rsidRDefault="00C156FE" w:rsidP="00E75923">
            <w:pPr>
              <w:jc w:val="center"/>
              <w:rPr>
                <w:rFonts w:asciiTheme="minorEastAsia" w:hAnsiTheme="minorEastAsia"/>
                <w:b/>
                <w:bCs/>
                <w:sz w:val="20"/>
                <w:szCs w:val="18"/>
              </w:rPr>
            </w:pPr>
            <w:r w:rsidRPr="00CF0EFA">
              <w:rPr>
                <w:rFonts w:asciiTheme="minorEastAsia" w:hAnsiTheme="minorEastAsia"/>
                <w:b/>
                <w:bCs/>
                <w:sz w:val="20"/>
                <w:szCs w:val="18"/>
              </w:rPr>
              <w:t>备注</w:t>
            </w:r>
          </w:p>
        </w:tc>
      </w:tr>
      <w:tr w:rsidR="00C156FE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C156FE" w:rsidRPr="00CF0EFA" w:rsidRDefault="00C156FE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2782" w:type="dxa"/>
            <w:vAlign w:val="center"/>
          </w:tcPr>
          <w:p w:rsidR="00C156FE" w:rsidRPr="00CF0EFA" w:rsidRDefault="00C156FE" w:rsidP="00CF0EFA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CF0EFA">
              <w:rPr>
                <w:rFonts w:asciiTheme="minorEastAsia" w:hAnsiTheme="minorEastAsia" w:hint="eastAsia"/>
                <w:bCs/>
                <w:sz w:val="18"/>
                <w:szCs w:val="18"/>
              </w:rPr>
              <w:t>430P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整机</w:t>
            </w:r>
          </w:p>
        </w:tc>
        <w:tc>
          <w:tcPr>
            <w:tcW w:w="3519" w:type="dxa"/>
            <w:vAlign w:val="center"/>
          </w:tcPr>
          <w:p w:rsidR="00C156FE" w:rsidRPr="00CF0EFA" w:rsidRDefault="00C156FE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80直径伺服电机法兰/80直径主轴固定座</w:t>
            </w:r>
          </w:p>
        </w:tc>
        <w:tc>
          <w:tcPr>
            <w:tcW w:w="1182" w:type="dxa"/>
            <w:vAlign w:val="center"/>
          </w:tcPr>
          <w:p w:rsidR="00C156FE" w:rsidRPr="00CF0EFA" w:rsidRDefault="00C156FE" w:rsidP="00244435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3</w:t>
            </w:r>
            <w:r w:rsidR="00244435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7</w:t>
            </w: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500.00</w:t>
            </w:r>
          </w:p>
        </w:tc>
        <w:tc>
          <w:tcPr>
            <w:tcW w:w="627" w:type="dxa"/>
            <w:vAlign w:val="center"/>
          </w:tcPr>
          <w:p w:rsidR="00C156FE" w:rsidRPr="00CF0EFA" w:rsidRDefault="004A6803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C156FE" w:rsidRPr="00CF0EFA" w:rsidRDefault="004A6803" w:rsidP="00C67447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34500.00</w:t>
            </w:r>
          </w:p>
        </w:tc>
        <w:tc>
          <w:tcPr>
            <w:tcW w:w="814" w:type="dxa"/>
            <w:vAlign w:val="center"/>
          </w:tcPr>
          <w:p w:rsidR="00C156FE" w:rsidRPr="00680325" w:rsidRDefault="00C156FE" w:rsidP="00E75923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C156FE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C156FE" w:rsidRPr="00CF0EFA" w:rsidRDefault="00C156FE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782" w:type="dxa"/>
            <w:vAlign w:val="center"/>
          </w:tcPr>
          <w:p w:rsidR="00C156FE" w:rsidRPr="00CF0EFA" w:rsidRDefault="00C156FE" w:rsidP="00CF0EFA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430P电控柜总成</w:t>
            </w:r>
          </w:p>
        </w:tc>
        <w:tc>
          <w:tcPr>
            <w:tcW w:w="3519" w:type="dxa"/>
            <w:vAlign w:val="center"/>
          </w:tcPr>
          <w:p w:rsidR="00C156FE" w:rsidRDefault="00C156FE" w:rsidP="006B54ED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壁挂式</w:t>
            </w:r>
            <w:r w:rsidRPr="006B54ED">
              <w:rPr>
                <w:rFonts w:asciiTheme="minorEastAsia" w:hAnsiTheme="minorEastAsia" w:hint="eastAsia"/>
                <w:bCs/>
                <w:sz w:val="18"/>
                <w:szCs w:val="18"/>
              </w:rPr>
              <w:t>630mm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×</w:t>
            </w:r>
            <w:r w:rsidRPr="006B54ED">
              <w:rPr>
                <w:rFonts w:asciiTheme="minorEastAsia" w:hAnsiTheme="minorEastAsia" w:hint="eastAsia"/>
                <w:bCs/>
                <w:sz w:val="18"/>
                <w:szCs w:val="18"/>
              </w:rPr>
              <w:t>450mm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×</w:t>
            </w:r>
            <w:r w:rsidRPr="006B54ED">
              <w:rPr>
                <w:rFonts w:asciiTheme="minorEastAsia" w:hAnsiTheme="minorEastAsia" w:hint="eastAsia"/>
                <w:bCs/>
                <w:sz w:val="18"/>
                <w:szCs w:val="18"/>
              </w:rPr>
              <w:t>280mm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/220V</w:t>
            </w:r>
          </w:p>
        </w:tc>
        <w:tc>
          <w:tcPr>
            <w:tcW w:w="1182" w:type="dxa"/>
            <w:vAlign w:val="center"/>
          </w:tcPr>
          <w:p w:rsidR="00C156FE" w:rsidRDefault="00C156FE" w:rsidP="00720E4C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C156FE" w:rsidRPr="00CF0EFA" w:rsidRDefault="004A6803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C156FE" w:rsidRDefault="00C156FE" w:rsidP="00720E4C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C156FE" w:rsidRPr="00680325" w:rsidRDefault="00C156FE" w:rsidP="00E75923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C156FE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C156FE" w:rsidRPr="00CF0EFA" w:rsidRDefault="00C156FE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782" w:type="dxa"/>
            <w:vAlign w:val="center"/>
          </w:tcPr>
          <w:p w:rsidR="00C156FE" w:rsidRDefault="00C156FE" w:rsidP="00B55AA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控制系统</w:t>
            </w:r>
          </w:p>
        </w:tc>
        <w:tc>
          <w:tcPr>
            <w:tcW w:w="3519" w:type="dxa"/>
            <w:vAlign w:val="center"/>
          </w:tcPr>
          <w:p w:rsidR="00C156FE" w:rsidRDefault="00C156FE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维宏高速控制卡</w:t>
            </w:r>
          </w:p>
        </w:tc>
        <w:tc>
          <w:tcPr>
            <w:tcW w:w="1182" w:type="dxa"/>
            <w:vAlign w:val="center"/>
          </w:tcPr>
          <w:p w:rsidR="00C156FE" w:rsidRDefault="00C156FE" w:rsidP="00720E4C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C156FE" w:rsidRDefault="004A6803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C156FE" w:rsidRDefault="00C156FE" w:rsidP="00720E4C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C156FE" w:rsidRPr="00680325" w:rsidRDefault="00C156FE" w:rsidP="00E75923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4</w:t>
            </w:r>
          </w:p>
        </w:tc>
        <w:tc>
          <w:tcPr>
            <w:tcW w:w="2782" w:type="dxa"/>
            <w:vAlign w:val="center"/>
          </w:tcPr>
          <w:p w:rsidR="00B55AA4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控制手轮</w:t>
            </w:r>
          </w:p>
        </w:tc>
        <w:tc>
          <w:tcPr>
            <w:tcW w:w="3519" w:type="dxa"/>
            <w:vAlign w:val="center"/>
          </w:tcPr>
          <w:p w:rsidR="00B55AA4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--</w:t>
            </w:r>
          </w:p>
        </w:tc>
        <w:tc>
          <w:tcPr>
            <w:tcW w:w="1182" w:type="dxa"/>
            <w:vAlign w:val="center"/>
          </w:tcPr>
          <w:p w:rsidR="00B55AA4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B55AA4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B55AA4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5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CF0EFA">
              <w:rPr>
                <w:rFonts w:asciiTheme="minorEastAsia" w:hAnsiTheme="minorEastAsia" w:hint="eastAsia"/>
                <w:bCs/>
                <w:sz w:val="18"/>
                <w:szCs w:val="18"/>
              </w:rPr>
              <w:t>430P润滑油路</w:t>
            </w:r>
          </w:p>
        </w:tc>
        <w:tc>
          <w:tcPr>
            <w:tcW w:w="351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CF0EFA">
              <w:rPr>
                <w:rFonts w:asciiTheme="minorEastAsia" w:hAnsiTheme="minorEastAsia"/>
                <w:bCs/>
                <w:sz w:val="18"/>
                <w:szCs w:val="18"/>
              </w:rPr>
              <w:t>全铜制管路-配注油管</w:t>
            </w:r>
          </w:p>
        </w:tc>
        <w:tc>
          <w:tcPr>
            <w:tcW w:w="1182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B55AA4" w:rsidRPr="00CF0EFA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6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CF0EFA">
              <w:rPr>
                <w:rFonts w:asciiTheme="minorEastAsia" w:hAnsiTheme="minorEastAsia" w:hint="eastAsia"/>
                <w:bCs/>
                <w:sz w:val="18"/>
                <w:szCs w:val="18"/>
              </w:rPr>
              <w:t>430P防尘罩套装</w:t>
            </w:r>
          </w:p>
        </w:tc>
        <w:tc>
          <w:tcPr>
            <w:tcW w:w="351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CF0EFA">
              <w:rPr>
                <w:rFonts w:asciiTheme="minorEastAsia" w:hAnsiTheme="minorEastAsia"/>
                <w:bCs/>
                <w:sz w:val="18"/>
                <w:szCs w:val="18"/>
              </w:rPr>
              <w:t>风琴罩</w:t>
            </w:r>
            <w:r w:rsidRPr="00CF0EFA">
              <w:rPr>
                <w:rFonts w:asciiTheme="minorEastAsia" w:hAnsiTheme="minorEastAsia" w:hint="eastAsia"/>
                <w:bCs/>
                <w:sz w:val="18"/>
                <w:szCs w:val="18"/>
              </w:rPr>
              <w:t>/不锈钢伸缩罩/主轴护罩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/不锈钢侧板/支架/主轴硅胶防护/共计17件</w:t>
            </w:r>
          </w:p>
        </w:tc>
        <w:tc>
          <w:tcPr>
            <w:tcW w:w="1182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B55AA4" w:rsidRPr="00CF0EFA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647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7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430P拖链/穿线管套装</w:t>
            </w:r>
          </w:p>
        </w:tc>
        <w:tc>
          <w:tcPr>
            <w:tcW w:w="351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拖链支架（上下）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/</w:t>
            </w:r>
            <w:r>
              <w:rPr>
                <w:rFonts w:asciiTheme="minorEastAsia" w:hAnsiTheme="minorEastAsia"/>
                <w:bCs/>
                <w:sz w:val="18"/>
                <w:szCs w:val="18"/>
              </w:rPr>
              <w:t>穿线管固定座</w:t>
            </w:r>
          </w:p>
        </w:tc>
        <w:tc>
          <w:tcPr>
            <w:tcW w:w="1182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B55AA4" w:rsidRPr="00CF0EFA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430P进口双模片联轴器</w:t>
            </w:r>
          </w:p>
        </w:tc>
        <w:tc>
          <w:tcPr>
            <w:tcW w:w="351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kern w:val="0"/>
                <w:sz w:val="18"/>
                <w:szCs w:val="18"/>
              </w:rPr>
              <w:t>14mm-10mm/D39 L49</w:t>
            </w:r>
          </w:p>
        </w:tc>
        <w:tc>
          <w:tcPr>
            <w:tcW w:w="1182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B55AA4" w:rsidRPr="00CF0EFA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38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9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430P自动机械式油泵</w:t>
            </w:r>
          </w:p>
        </w:tc>
        <w:tc>
          <w:tcPr>
            <w:tcW w:w="351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？</w:t>
            </w:r>
          </w:p>
        </w:tc>
        <w:tc>
          <w:tcPr>
            <w:tcW w:w="1182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10</w:t>
            </w:r>
          </w:p>
        </w:tc>
        <w:tc>
          <w:tcPr>
            <w:tcW w:w="2782" w:type="dxa"/>
            <w:vAlign w:val="center"/>
          </w:tcPr>
          <w:p w:rsidR="00B55AA4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限位/原点传感器</w:t>
            </w:r>
          </w:p>
        </w:tc>
        <w:tc>
          <w:tcPr>
            <w:tcW w:w="3519" w:type="dxa"/>
            <w:vAlign w:val="center"/>
          </w:tcPr>
          <w:p w:rsidR="00B55AA4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电感式接近传感器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/固定座/触发片</w:t>
            </w:r>
          </w:p>
        </w:tc>
        <w:tc>
          <w:tcPr>
            <w:tcW w:w="1182" w:type="dxa"/>
            <w:vAlign w:val="center"/>
          </w:tcPr>
          <w:p w:rsidR="00B55AA4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B55AA4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5</w:t>
            </w:r>
          </w:p>
        </w:tc>
        <w:tc>
          <w:tcPr>
            <w:tcW w:w="1389" w:type="dxa"/>
            <w:vAlign w:val="center"/>
          </w:tcPr>
          <w:p w:rsidR="00B55AA4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11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430P喷雾冷却总成</w:t>
            </w:r>
          </w:p>
        </w:tc>
        <w:tc>
          <w:tcPr>
            <w:tcW w:w="351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不含气源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/可选配件</w:t>
            </w:r>
          </w:p>
        </w:tc>
        <w:tc>
          <w:tcPr>
            <w:tcW w:w="1182" w:type="dxa"/>
            <w:vAlign w:val="center"/>
          </w:tcPr>
          <w:p w:rsidR="00B55AA4" w:rsidRPr="00CF0EFA" w:rsidRDefault="00244435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27" w:type="dxa"/>
            <w:vAlign w:val="center"/>
          </w:tcPr>
          <w:p w:rsidR="00B55AA4" w:rsidRPr="00CF0EFA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B55AA4" w:rsidRPr="00CF0EFA" w:rsidRDefault="00244435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12</w:t>
            </w:r>
          </w:p>
        </w:tc>
        <w:tc>
          <w:tcPr>
            <w:tcW w:w="2782" w:type="dxa"/>
            <w:vAlign w:val="center"/>
          </w:tcPr>
          <w:p w:rsidR="00B55AA4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proofErr w:type="spellStart"/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Mikoni</w:t>
            </w:r>
            <w:proofErr w:type="spellEnd"/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模具电主轴2.2KW</w:t>
            </w:r>
          </w:p>
        </w:tc>
        <w:tc>
          <w:tcPr>
            <w:tcW w:w="3519" w:type="dxa"/>
            <w:vAlign w:val="center"/>
          </w:tcPr>
          <w:p w:rsidR="00B55AA4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最高24000r/min/水冷/ER20/220V/加工钢件/差价</w:t>
            </w:r>
          </w:p>
        </w:tc>
        <w:tc>
          <w:tcPr>
            <w:tcW w:w="1182" w:type="dxa"/>
            <w:vAlign w:val="center"/>
          </w:tcPr>
          <w:p w:rsidR="00B55AA4" w:rsidRPr="006B54ED" w:rsidRDefault="00244435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27" w:type="dxa"/>
            <w:vAlign w:val="center"/>
          </w:tcPr>
          <w:p w:rsidR="00B55AA4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B55AA4" w:rsidRDefault="00244435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13</w:t>
            </w:r>
          </w:p>
        </w:tc>
        <w:tc>
          <w:tcPr>
            <w:tcW w:w="2782" w:type="dxa"/>
            <w:vAlign w:val="center"/>
          </w:tcPr>
          <w:p w:rsidR="00B55AA4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固定对刀仪</w:t>
            </w:r>
          </w:p>
        </w:tc>
        <w:tc>
          <w:tcPr>
            <w:tcW w:w="3519" w:type="dxa"/>
            <w:vAlign w:val="center"/>
          </w:tcPr>
          <w:p w:rsidR="00B55AA4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？</w:t>
            </w:r>
          </w:p>
        </w:tc>
        <w:tc>
          <w:tcPr>
            <w:tcW w:w="1182" w:type="dxa"/>
            <w:vAlign w:val="center"/>
          </w:tcPr>
          <w:p w:rsidR="00B55AA4" w:rsidRDefault="00244435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27" w:type="dxa"/>
            <w:vAlign w:val="center"/>
          </w:tcPr>
          <w:p w:rsidR="00B55AA4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B55AA4" w:rsidRDefault="00244435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14</w:t>
            </w:r>
          </w:p>
        </w:tc>
        <w:tc>
          <w:tcPr>
            <w:tcW w:w="2782" w:type="dxa"/>
            <w:vAlign w:val="center"/>
          </w:tcPr>
          <w:p w:rsidR="00B55AA4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主轴冷却水泵</w:t>
            </w:r>
          </w:p>
        </w:tc>
        <w:tc>
          <w:tcPr>
            <w:tcW w:w="3519" w:type="dxa"/>
            <w:vAlign w:val="center"/>
          </w:tcPr>
          <w:p w:rsidR="00B55AA4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45W/220V/不含冷却液容器</w:t>
            </w:r>
          </w:p>
        </w:tc>
        <w:tc>
          <w:tcPr>
            <w:tcW w:w="1182" w:type="dxa"/>
            <w:vAlign w:val="center"/>
          </w:tcPr>
          <w:p w:rsidR="00B55AA4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B55AA4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B55AA4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52425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15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T型螺母/圆柱头螺栓</w:t>
            </w:r>
          </w:p>
        </w:tc>
        <w:tc>
          <w:tcPr>
            <w:tcW w:w="351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M8</w:t>
            </w:r>
          </w:p>
        </w:tc>
        <w:tc>
          <w:tcPr>
            <w:tcW w:w="1182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B55AA4" w:rsidRPr="00CF0EFA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8</w:t>
            </w:r>
          </w:p>
        </w:tc>
        <w:tc>
          <w:tcPr>
            <w:tcW w:w="138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C156FE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备件包</w:t>
            </w:r>
          </w:p>
        </w:tc>
        <w:tc>
          <w:tcPr>
            <w:tcW w:w="351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--</w:t>
            </w:r>
          </w:p>
        </w:tc>
        <w:tc>
          <w:tcPr>
            <w:tcW w:w="1182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627" w:type="dxa"/>
            <w:vAlign w:val="center"/>
          </w:tcPr>
          <w:p w:rsidR="00B55AA4" w:rsidRPr="00CF0EFA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80325">
              <w:rPr>
                <w:rFonts w:asciiTheme="minorEastAsia" w:hAnsiTheme="minorEastAsia"/>
                <w:bCs/>
                <w:sz w:val="28"/>
                <w:szCs w:val="28"/>
              </w:rPr>
              <w:sym w:font="Wingdings" w:char="F0FE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C156FE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17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430P接水盘底座总成</w:t>
            </w:r>
          </w:p>
        </w:tc>
        <w:tc>
          <w:tcPr>
            <w:tcW w:w="3519" w:type="dxa"/>
            <w:vAlign w:val="center"/>
          </w:tcPr>
          <w:p w:rsidR="00B55AA4" w:rsidRPr="00CF0EFA" w:rsidRDefault="00244435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选配</w:t>
            </w:r>
          </w:p>
        </w:tc>
        <w:tc>
          <w:tcPr>
            <w:tcW w:w="1182" w:type="dxa"/>
            <w:vAlign w:val="center"/>
          </w:tcPr>
          <w:p w:rsidR="00B55AA4" w:rsidRPr="00CF0EFA" w:rsidRDefault="00B55AA4" w:rsidP="00B55AA4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2</w:t>
            </w:r>
            <w:r w:rsidRPr="00CF0EFA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0</w:t>
            </w:r>
            <w:r w:rsidRPr="00CF0EFA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627" w:type="dxa"/>
            <w:vAlign w:val="center"/>
          </w:tcPr>
          <w:p w:rsidR="00B55AA4" w:rsidRPr="00CF0EFA" w:rsidRDefault="004A6803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89" w:type="dxa"/>
            <w:vAlign w:val="center"/>
          </w:tcPr>
          <w:p w:rsidR="00B55AA4" w:rsidRPr="00CF0EFA" w:rsidRDefault="004A6803" w:rsidP="00B55AA4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23</w:t>
            </w:r>
            <w:r w:rsidR="00B55AA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0</w:t>
            </w:r>
            <w:r w:rsidR="00B55AA4" w:rsidRPr="00CF0EFA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814" w:type="dxa"/>
            <w:vAlign w:val="center"/>
          </w:tcPr>
          <w:p w:rsidR="00B55AA4" w:rsidRPr="00680325" w:rsidRDefault="00244435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244435">
              <w:rPr>
                <w:rFonts w:asciiTheme="minorEastAsia" w:hAnsiTheme="minorEastAsia"/>
                <w:b/>
                <w:bCs/>
                <w:sz w:val="28"/>
                <w:szCs w:val="28"/>
              </w:rPr>
              <w:sym w:font="Wingdings" w:char="F0FD"/>
            </w: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C156FE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18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351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C156FE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19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852182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351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B55AA4" w:rsidRPr="00CF0EFA" w:rsidRDefault="00B55AA4" w:rsidP="00852182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:rsidR="00B55AA4" w:rsidRPr="00680325" w:rsidRDefault="00B55AA4" w:rsidP="00852182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C156FE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20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CF0EFA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3519" w:type="dxa"/>
            <w:vAlign w:val="center"/>
          </w:tcPr>
          <w:p w:rsidR="00B55AA4" w:rsidRPr="00CF0EFA" w:rsidRDefault="00B55AA4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B55AA4" w:rsidRPr="00CF0EFA" w:rsidRDefault="00B55AA4" w:rsidP="00E75923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B55AA4" w:rsidRPr="00CF0EFA" w:rsidRDefault="00B55AA4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B55AA4" w:rsidRPr="00CF0EFA" w:rsidRDefault="00B55AA4" w:rsidP="00E75923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:rsidR="00B55AA4" w:rsidRPr="00680325" w:rsidRDefault="00B55AA4" w:rsidP="00E75923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C156FE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21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CF0EFA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3519" w:type="dxa"/>
            <w:vAlign w:val="center"/>
          </w:tcPr>
          <w:p w:rsidR="00B55AA4" w:rsidRPr="00CF0EFA" w:rsidRDefault="00B55AA4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B55AA4" w:rsidRPr="00CF0EFA" w:rsidRDefault="00B55AA4" w:rsidP="00E75923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B55AA4" w:rsidRPr="00CF0EFA" w:rsidRDefault="00B55AA4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B55AA4" w:rsidRPr="00CF0EFA" w:rsidRDefault="00B55AA4" w:rsidP="00E75923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:rsidR="00B55AA4" w:rsidRPr="00680325" w:rsidRDefault="00B55AA4" w:rsidP="00E75923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55AA4" w:rsidRPr="00680325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Default="00B55AA4" w:rsidP="00C156FE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22</w:t>
            </w:r>
          </w:p>
        </w:tc>
        <w:tc>
          <w:tcPr>
            <w:tcW w:w="2782" w:type="dxa"/>
            <w:vAlign w:val="center"/>
          </w:tcPr>
          <w:p w:rsidR="00B55AA4" w:rsidRPr="00CF0EFA" w:rsidRDefault="00B55AA4" w:rsidP="00BD5321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3519" w:type="dxa"/>
            <w:vAlign w:val="center"/>
          </w:tcPr>
          <w:p w:rsidR="00B55AA4" w:rsidRPr="00CF0EFA" w:rsidRDefault="00B55AA4" w:rsidP="00BD5321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B55AA4" w:rsidRPr="00CF0EFA" w:rsidRDefault="00B55AA4" w:rsidP="00BD5321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B55AA4" w:rsidRPr="00CF0EFA" w:rsidRDefault="00B55AA4" w:rsidP="00BD5321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B55AA4" w:rsidRPr="00CF0EFA" w:rsidRDefault="00B55AA4" w:rsidP="00BD5321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:rsidR="00B55AA4" w:rsidRPr="00680325" w:rsidRDefault="00B55AA4" w:rsidP="00BD5321">
            <w:pPr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55AA4" w:rsidRPr="00E75923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Pr="0014732C" w:rsidRDefault="00B55AA4" w:rsidP="0014732C">
            <w:pPr>
              <w:jc w:val="center"/>
              <w:rPr>
                <w:rFonts w:asciiTheme="minorEastAsia" w:hAnsiTheme="minorEastAsia"/>
                <w:b/>
                <w:bCs/>
                <w:sz w:val="20"/>
                <w:szCs w:val="18"/>
              </w:rPr>
            </w:pPr>
          </w:p>
        </w:tc>
        <w:tc>
          <w:tcPr>
            <w:tcW w:w="2782" w:type="dxa"/>
            <w:vAlign w:val="center"/>
          </w:tcPr>
          <w:p w:rsidR="00B55AA4" w:rsidRPr="00CF0EFA" w:rsidRDefault="00B55AA4" w:rsidP="0014732C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14732C">
              <w:rPr>
                <w:rFonts w:asciiTheme="minorEastAsia" w:hAnsiTheme="minorEastAsia"/>
                <w:b/>
                <w:bCs/>
                <w:sz w:val="20"/>
                <w:szCs w:val="18"/>
              </w:rPr>
              <w:t>合计（未税）</w:t>
            </w:r>
          </w:p>
        </w:tc>
        <w:tc>
          <w:tcPr>
            <w:tcW w:w="3519" w:type="dxa"/>
            <w:vAlign w:val="center"/>
          </w:tcPr>
          <w:p w:rsidR="00B55AA4" w:rsidRPr="00CF0EFA" w:rsidRDefault="004A6803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39810</w:t>
            </w:r>
            <w:r w:rsidR="00B55AA4">
              <w:rPr>
                <w:rFonts w:asciiTheme="minorEastAsia" w:hAnsiTheme="minorEastAsia"/>
                <w:bCs/>
                <w:sz w:val="18"/>
                <w:szCs w:val="18"/>
              </w:rPr>
              <w:t>元</w:t>
            </w:r>
          </w:p>
        </w:tc>
        <w:tc>
          <w:tcPr>
            <w:tcW w:w="1182" w:type="dxa"/>
            <w:vAlign w:val="center"/>
          </w:tcPr>
          <w:p w:rsidR="00B55AA4" w:rsidRPr="00882550" w:rsidRDefault="00B55AA4" w:rsidP="00E75923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 w:rsidRPr="00882550">
              <w:rPr>
                <w:rFonts w:asciiTheme="minorEastAsia" w:hAnsiTheme="minorEastAsia"/>
                <w:b/>
                <w:bCs/>
                <w:szCs w:val="21"/>
              </w:rPr>
              <w:t>大写</w:t>
            </w:r>
          </w:p>
        </w:tc>
        <w:tc>
          <w:tcPr>
            <w:tcW w:w="2830" w:type="dxa"/>
            <w:gridSpan w:val="3"/>
            <w:vAlign w:val="center"/>
          </w:tcPr>
          <w:p w:rsidR="00B55AA4" w:rsidRPr="00882550" w:rsidRDefault="004A6803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-</w:t>
            </w:r>
            <w:r w:rsidR="00B55AA4">
              <w:rPr>
                <w:rFonts w:asciiTheme="minorEastAsia" w:hAnsiTheme="minorEastAsia" w:hint="eastAsia"/>
                <w:bCs/>
                <w:sz w:val="18"/>
                <w:szCs w:val="18"/>
              </w:rPr>
              <w:t>元</w:t>
            </w:r>
          </w:p>
        </w:tc>
      </w:tr>
      <w:tr w:rsidR="00B55AA4" w:rsidRPr="0014732C" w:rsidTr="00C156FE">
        <w:trPr>
          <w:trHeight w:hRule="exact" w:val="340"/>
          <w:jc w:val="center"/>
        </w:trPr>
        <w:tc>
          <w:tcPr>
            <w:tcW w:w="675" w:type="dxa"/>
          </w:tcPr>
          <w:p w:rsidR="00B55AA4" w:rsidRPr="0014732C" w:rsidRDefault="00B55AA4" w:rsidP="0014732C">
            <w:pPr>
              <w:jc w:val="center"/>
              <w:rPr>
                <w:rFonts w:asciiTheme="minorEastAsia" w:hAnsiTheme="minorEastAsia"/>
                <w:b/>
                <w:bCs/>
                <w:sz w:val="20"/>
                <w:szCs w:val="18"/>
              </w:rPr>
            </w:pPr>
          </w:p>
        </w:tc>
        <w:tc>
          <w:tcPr>
            <w:tcW w:w="2782" w:type="dxa"/>
            <w:vAlign w:val="center"/>
          </w:tcPr>
          <w:p w:rsidR="00B55AA4" w:rsidRPr="0014732C" w:rsidRDefault="00B55AA4" w:rsidP="0014732C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14732C">
              <w:rPr>
                <w:rFonts w:asciiTheme="minorEastAsia" w:hAnsiTheme="minorEastAsia"/>
                <w:b/>
                <w:bCs/>
                <w:sz w:val="20"/>
                <w:szCs w:val="18"/>
              </w:rPr>
              <w:t>合计（</w:t>
            </w:r>
            <w:r>
              <w:rPr>
                <w:rFonts w:asciiTheme="minorEastAsia" w:hAnsiTheme="minorEastAsia"/>
                <w:b/>
                <w:bCs/>
                <w:sz w:val="20"/>
                <w:szCs w:val="18"/>
              </w:rPr>
              <w:t>含</w:t>
            </w:r>
            <w:r w:rsidRPr="0014732C">
              <w:rPr>
                <w:rFonts w:asciiTheme="minorEastAsia" w:hAnsiTheme="minorEastAsia"/>
                <w:b/>
                <w:bCs/>
                <w:sz w:val="20"/>
                <w:szCs w:val="18"/>
              </w:rPr>
              <w:t>税</w:t>
            </w:r>
            <w:r>
              <w:rPr>
                <w:rFonts w:asciiTheme="minorEastAsia" w:hAnsiTheme="minorEastAsia" w:hint="eastAsia"/>
                <w:b/>
                <w:bCs/>
                <w:sz w:val="20"/>
                <w:szCs w:val="18"/>
              </w:rPr>
              <w:t>17%</w:t>
            </w:r>
            <w:r w:rsidRPr="0014732C">
              <w:rPr>
                <w:rFonts w:asciiTheme="minorEastAsia" w:hAnsiTheme="minorEastAsia"/>
                <w:b/>
                <w:bCs/>
                <w:sz w:val="20"/>
                <w:szCs w:val="18"/>
              </w:rPr>
              <w:t>）</w:t>
            </w:r>
            <w:r>
              <w:rPr>
                <w:rFonts w:asciiTheme="minorEastAsia" w:hAnsiTheme="minorEastAsia" w:hint="eastAsia"/>
                <w:b/>
                <w:bCs/>
                <w:sz w:val="20"/>
                <w:szCs w:val="18"/>
              </w:rPr>
              <w:t>+10%</w:t>
            </w:r>
          </w:p>
        </w:tc>
        <w:tc>
          <w:tcPr>
            <w:tcW w:w="3519" w:type="dxa"/>
            <w:vAlign w:val="center"/>
          </w:tcPr>
          <w:p w:rsidR="00B55AA4" w:rsidRPr="0014732C" w:rsidRDefault="004A6803" w:rsidP="00B55AA4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43791</w:t>
            </w:r>
            <w:r w:rsidR="00B55AA4">
              <w:rPr>
                <w:rFonts w:asciiTheme="minorEastAsia" w:hAnsiTheme="minorEastAsia" w:hint="eastAsia"/>
                <w:bCs/>
                <w:sz w:val="18"/>
                <w:szCs w:val="18"/>
              </w:rPr>
              <w:t>元</w:t>
            </w:r>
          </w:p>
        </w:tc>
        <w:tc>
          <w:tcPr>
            <w:tcW w:w="1182" w:type="dxa"/>
            <w:vAlign w:val="center"/>
          </w:tcPr>
          <w:p w:rsidR="00B55AA4" w:rsidRPr="00882550" w:rsidRDefault="00B55AA4" w:rsidP="00E75923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 w:rsidRPr="00882550">
              <w:rPr>
                <w:rFonts w:asciiTheme="minorEastAsia" w:hAnsiTheme="minorEastAsia"/>
                <w:b/>
                <w:bCs/>
                <w:szCs w:val="21"/>
              </w:rPr>
              <w:t>大写</w:t>
            </w:r>
          </w:p>
        </w:tc>
        <w:tc>
          <w:tcPr>
            <w:tcW w:w="2830" w:type="dxa"/>
            <w:gridSpan w:val="3"/>
            <w:vAlign w:val="center"/>
          </w:tcPr>
          <w:p w:rsidR="00B55AA4" w:rsidRPr="00882550" w:rsidRDefault="004A6803" w:rsidP="00E75923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-</w:t>
            </w:r>
            <w:r w:rsidR="00B55AA4">
              <w:rPr>
                <w:rFonts w:asciiTheme="minorEastAsia" w:hAnsiTheme="minorEastAsia" w:hint="eastAsia"/>
                <w:bCs/>
                <w:sz w:val="18"/>
                <w:szCs w:val="18"/>
              </w:rPr>
              <w:t>元</w:t>
            </w:r>
          </w:p>
        </w:tc>
      </w:tr>
    </w:tbl>
    <w:p w:rsidR="007E6BCE" w:rsidRPr="00680325" w:rsidRDefault="00CF0EFA" w:rsidP="00CF0EFA">
      <w:pPr>
        <w:jc w:val="right"/>
        <w:rPr>
          <w:rFonts w:asciiTheme="minorEastAsia" w:hAnsiTheme="minorEastAsia"/>
          <w:b/>
          <w:bCs/>
          <w:sz w:val="20"/>
          <w:szCs w:val="18"/>
        </w:rPr>
      </w:pPr>
      <w:r w:rsidRPr="00680325">
        <w:rPr>
          <w:rFonts w:asciiTheme="minorEastAsia" w:hAnsiTheme="minorEastAsia"/>
          <w:b/>
          <w:bCs/>
          <w:sz w:val="20"/>
          <w:szCs w:val="18"/>
        </w:rPr>
        <w:t>注：表中备注一栏显示“</w:t>
      </w:r>
      <w:r w:rsidRPr="00680325">
        <w:rPr>
          <w:rFonts w:asciiTheme="minorEastAsia" w:hAnsiTheme="minorEastAsia"/>
          <w:b/>
          <w:bCs/>
          <w:sz w:val="20"/>
          <w:szCs w:val="18"/>
        </w:rPr>
        <w:sym w:font="Wingdings" w:char="F0FE"/>
      </w:r>
      <w:r w:rsidRPr="00680325">
        <w:rPr>
          <w:rFonts w:asciiTheme="minorEastAsia" w:hAnsiTheme="minorEastAsia"/>
          <w:b/>
          <w:bCs/>
          <w:sz w:val="20"/>
          <w:szCs w:val="18"/>
        </w:rPr>
        <w:t>”表示您已经选择该配件，否则请填“</w:t>
      </w:r>
      <w:r w:rsidRPr="00680325">
        <w:rPr>
          <w:rFonts w:asciiTheme="minorEastAsia" w:hAnsiTheme="minorEastAsia"/>
          <w:b/>
          <w:bCs/>
          <w:sz w:val="20"/>
          <w:szCs w:val="18"/>
        </w:rPr>
        <w:sym w:font="Wingdings" w:char="F0FD"/>
      </w:r>
      <w:r w:rsidRPr="00680325">
        <w:rPr>
          <w:rFonts w:asciiTheme="minorEastAsia" w:hAnsiTheme="minorEastAsia"/>
          <w:b/>
          <w:bCs/>
          <w:sz w:val="20"/>
          <w:szCs w:val="18"/>
        </w:rPr>
        <w:t>”；</w:t>
      </w:r>
    </w:p>
    <w:p w:rsidR="00273904" w:rsidRDefault="00273904" w:rsidP="00273904">
      <w:pPr>
        <w:jc w:val="left"/>
        <w:rPr>
          <w:rFonts w:ascii="方正大黑简体" w:eastAsia="方正大黑简体" w:hAnsiTheme="minorEastAsia"/>
          <w:bCs/>
          <w:sz w:val="24"/>
        </w:rPr>
      </w:pPr>
      <w:r>
        <w:rPr>
          <w:rFonts w:ascii="方正大黑简体" w:eastAsia="方正大黑简体" w:hAnsiTheme="minorEastAsia" w:hint="eastAsia"/>
          <w:bCs/>
          <w:sz w:val="24"/>
        </w:rPr>
        <w:t>二</w:t>
      </w:r>
      <w:r w:rsidRPr="00882550">
        <w:rPr>
          <w:rFonts w:ascii="方正大黑简体" w:eastAsia="方正大黑简体" w:hAnsiTheme="minorEastAsia" w:hint="eastAsia"/>
          <w:bCs/>
          <w:sz w:val="24"/>
        </w:rPr>
        <w:t>、</w:t>
      </w:r>
      <w:r w:rsidR="007E6BCE">
        <w:rPr>
          <w:rFonts w:ascii="方正大黑简体" w:eastAsia="方正大黑简体" w:hAnsiTheme="minorEastAsia" w:hint="eastAsia"/>
          <w:bCs/>
          <w:sz w:val="24"/>
        </w:rPr>
        <w:t>付款、</w:t>
      </w:r>
      <w:r w:rsidR="00EC5B94">
        <w:rPr>
          <w:rFonts w:ascii="方正大黑简体" w:eastAsia="方正大黑简体" w:hAnsiTheme="minorEastAsia" w:hint="eastAsia"/>
          <w:bCs/>
          <w:sz w:val="24"/>
        </w:rPr>
        <w:t>交货</w:t>
      </w:r>
      <w:r w:rsidR="007E6BCE">
        <w:rPr>
          <w:rFonts w:ascii="方正大黑简体" w:eastAsia="方正大黑简体" w:hAnsiTheme="minorEastAsia" w:hint="eastAsia"/>
          <w:bCs/>
          <w:sz w:val="24"/>
        </w:rPr>
        <w:t>期限、交货</w:t>
      </w:r>
      <w:r>
        <w:rPr>
          <w:rFonts w:ascii="方正大黑简体" w:eastAsia="方正大黑简体" w:hAnsiTheme="minorEastAsia" w:hint="eastAsia"/>
          <w:bCs/>
          <w:sz w:val="24"/>
        </w:rPr>
        <w:t>方式</w:t>
      </w:r>
      <w:r w:rsidR="007E6BCE">
        <w:rPr>
          <w:rFonts w:ascii="方正大黑简体" w:eastAsia="方正大黑简体" w:hAnsiTheme="minorEastAsia" w:hint="eastAsia"/>
          <w:bCs/>
          <w:sz w:val="24"/>
        </w:rPr>
        <w:t>、验货以及保修条款</w:t>
      </w:r>
    </w:p>
    <w:p w:rsidR="007E6BCE" w:rsidRDefault="007E6BCE" w:rsidP="007E6BCE">
      <w:pPr>
        <w:spacing w:line="360" w:lineRule="auto"/>
        <w:jc w:val="left"/>
        <w:rPr>
          <w:rFonts w:asciiTheme="minorEastAsia" w:hAnsiTheme="minorEastAsia"/>
          <w:bCs/>
          <w:sz w:val="22"/>
          <w:szCs w:val="21"/>
        </w:rPr>
      </w:pPr>
      <w:r w:rsidRPr="0014290A">
        <w:rPr>
          <w:rFonts w:asciiTheme="minorEastAsia" w:hAnsiTheme="minorEastAsia" w:hint="eastAsia"/>
          <w:b/>
          <w:bCs/>
          <w:sz w:val="22"/>
          <w:szCs w:val="21"/>
        </w:rPr>
        <w:t>1.</w:t>
      </w:r>
      <w:r w:rsidRPr="00564415">
        <w:rPr>
          <w:rFonts w:asciiTheme="minorEastAsia" w:hAnsiTheme="minorEastAsia" w:hint="eastAsia"/>
          <w:b/>
          <w:bCs/>
          <w:sz w:val="22"/>
          <w:szCs w:val="21"/>
        </w:rPr>
        <w:t>付款方式：</w:t>
      </w:r>
      <w:r w:rsidRPr="007E6BCE">
        <w:rPr>
          <w:rFonts w:asciiTheme="minorEastAsia" w:hAnsiTheme="minorEastAsia" w:hint="eastAsia"/>
          <w:bCs/>
          <w:sz w:val="22"/>
          <w:szCs w:val="21"/>
        </w:rPr>
        <w:t>本合同订立之日即支付本合同总金额的30%作为定金，即人民币</w:t>
      </w:r>
      <w:r w:rsidRPr="007E6BCE">
        <w:rPr>
          <w:rFonts w:asciiTheme="minorEastAsia" w:hAnsiTheme="minorEastAsia" w:hint="eastAsia"/>
          <w:bCs/>
          <w:sz w:val="22"/>
          <w:szCs w:val="21"/>
          <w:u w:val="single"/>
        </w:rPr>
        <w:t xml:space="preserve">        </w:t>
      </w:r>
      <w:r w:rsidRPr="007E6BCE">
        <w:rPr>
          <w:rFonts w:asciiTheme="minorEastAsia" w:hAnsiTheme="minorEastAsia" w:hint="eastAsia"/>
          <w:bCs/>
          <w:sz w:val="22"/>
          <w:szCs w:val="21"/>
        </w:rPr>
        <w:t>元（大写：</w:t>
      </w:r>
      <w:r w:rsidRPr="007E6BCE">
        <w:rPr>
          <w:rFonts w:asciiTheme="minorEastAsia" w:hAnsiTheme="minorEastAsia" w:hint="eastAsia"/>
          <w:bCs/>
          <w:sz w:val="22"/>
          <w:szCs w:val="21"/>
          <w:u w:val="single"/>
        </w:rPr>
        <w:t xml:space="preserve">         </w:t>
      </w:r>
      <w:r w:rsidRPr="007E6BCE">
        <w:rPr>
          <w:rFonts w:asciiTheme="minorEastAsia" w:hAnsiTheme="minorEastAsia" w:hint="eastAsia"/>
          <w:bCs/>
          <w:sz w:val="22"/>
          <w:szCs w:val="21"/>
        </w:rPr>
        <w:t>圆）（可通过银行转账或第三方交易平台支付，并确认定金到账。）</w:t>
      </w:r>
    </w:p>
    <w:p w:rsidR="00505617" w:rsidRPr="007E6BCE" w:rsidRDefault="00505617" w:rsidP="00505617">
      <w:pPr>
        <w:spacing w:line="360" w:lineRule="auto"/>
        <w:jc w:val="left"/>
        <w:rPr>
          <w:rFonts w:asciiTheme="minorEastAsia" w:hAnsiTheme="minorEastAsia"/>
          <w:bCs/>
          <w:sz w:val="22"/>
          <w:szCs w:val="21"/>
        </w:rPr>
      </w:pPr>
      <w:r>
        <w:rPr>
          <w:rFonts w:asciiTheme="minorEastAsia" w:hAnsiTheme="minorEastAsia" w:hint="eastAsia"/>
          <w:bCs/>
          <w:sz w:val="22"/>
          <w:szCs w:val="21"/>
        </w:rPr>
        <w:lastRenderedPageBreak/>
        <w:t xml:space="preserve">  </w:t>
      </w:r>
      <w:r w:rsidRPr="007E6BCE">
        <w:rPr>
          <w:rFonts w:asciiTheme="minorEastAsia" w:hAnsiTheme="minorEastAsia" w:hint="eastAsia"/>
          <w:bCs/>
          <w:sz w:val="22"/>
          <w:szCs w:val="21"/>
        </w:rPr>
        <w:t>剩余货款通过以下</w:t>
      </w:r>
      <w:r w:rsidRPr="007E6BCE">
        <w:rPr>
          <w:rFonts w:asciiTheme="minorEastAsia" w:hAnsiTheme="minorEastAsia" w:hint="eastAsia"/>
          <w:bCs/>
          <w:sz w:val="22"/>
          <w:szCs w:val="21"/>
          <w:u w:val="single"/>
        </w:rPr>
        <w:t xml:space="preserve">   </w:t>
      </w:r>
      <w:r w:rsidRPr="007E6BCE">
        <w:rPr>
          <w:rFonts w:asciiTheme="minorEastAsia" w:hAnsiTheme="minorEastAsia" w:hint="eastAsia"/>
          <w:bCs/>
          <w:sz w:val="22"/>
          <w:szCs w:val="21"/>
        </w:rPr>
        <w:t>方式结算：</w:t>
      </w:r>
      <w:r>
        <w:rPr>
          <w:rFonts w:asciiTheme="minorEastAsia" w:hAnsiTheme="minorEastAsia" w:hint="eastAsia"/>
          <w:bCs/>
          <w:sz w:val="22"/>
          <w:szCs w:val="21"/>
        </w:rPr>
        <w:t xml:space="preserve"> </w:t>
      </w:r>
      <w:r w:rsidRPr="007E6BCE">
        <w:rPr>
          <w:rFonts w:asciiTheme="minorEastAsia" w:hAnsiTheme="minorEastAsia" w:hint="eastAsia"/>
          <w:b/>
          <w:bCs/>
          <w:sz w:val="22"/>
          <w:szCs w:val="21"/>
        </w:rPr>
        <w:t>A</w:t>
      </w:r>
      <w:r w:rsidRPr="00DF1392">
        <w:rPr>
          <w:rFonts w:asciiTheme="minorEastAsia" w:hAnsiTheme="minorEastAsia" w:hint="eastAsia"/>
          <w:b/>
          <w:bCs/>
          <w:sz w:val="22"/>
          <w:szCs w:val="21"/>
        </w:rPr>
        <w:t>款到发货</w:t>
      </w:r>
      <w:r w:rsidRPr="007E6BCE">
        <w:rPr>
          <w:rFonts w:asciiTheme="minorEastAsia" w:hAnsiTheme="minorEastAsia" w:hint="eastAsia"/>
          <w:bCs/>
          <w:sz w:val="22"/>
          <w:szCs w:val="21"/>
        </w:rPr>
        <w:t>；</w:t>
      </w:r>
      <w:r w:rsidRPr="007E6BCE">
        <w:rPr>
          <w:rFonts w:asciiTheme="minorEastAsia" w:hAnsiTheme="minorEastAsia" w:hint="eastAsia"/>
          <w:b/>
          <w:bCs/>
          <w:sz w:val="22"/>
          <w:szCs w:val="21"/>
        </w:rPr>
        <w:t>B</w:t>
      </w:r>
      <w:r>
        <w:rPr>
          <w:rFonts w:asciiTheme="minorEastAsia" w:hAnsiTheme="minorEastAsia" w:hint="eastAsia"/>
          <w:b/>
          <w:bCs/>
          <w:sz w:val="22"/>
          <w:szCs w:val="21"/>
        </w:rPr>
        <w:t>货到付款</w:t>
      </w:r>
      <w:r w:rsidRPr="007C49E2">
        <w:rPr>
          <w:rFonts w:asciiTheme="minorEastAsia" w:hAnsiTheme="minorEastAsia" w:hint="eastAsia"/>
          <w:bCs/>
          <w:sz w:val="20"/>
          <w:szCs w:val="21"/>
        </w:rPr>
        <w:t>（物流代收）</w:t>
      </w:r>
    </w:p>
    <w:p w:rsidR="00273904" w:rsidRPr="007E6BCE" w:rsidRDefault="007E6BCE" w:rsidP="007E6BCE">
      <w:pPr>
        <w:spacing w:line="360" w:lineRule="auto"/>
        <w:jc w:val="left"/>
        <w:rPr>
          <w:rFonts w:asciiTheme="minorEastAsia" w:hAnsiTheme="minorEastAsia"/>
          <w:bCs/>
          <w:sz w:val="22"/>
          <w:szCs w:val="21"/>
        </w:rPr>
      </w:pPr>
      <w:r w:rsidRPr="0014290A">
        <w:rPr>
          <w:rFonts w:asciiTheme="minorEastAsia" w:hAnsiTheme="minorEastAsia" w:hint="eastAsia"/>
          <w:b/>
          <w:bCs/>
          <w:sz w:val="22"/>
          <w:szCs w:val="21"/>
        </w:rPr>
        <w:t>2.</w:t>
      </w:r>
      <w:r w:rsidRPr="00564415">
        <w:rPr>
          <w:rFonts w:asciiTheme="minorEastAsia" w:hAnsiTheme="minorEastAsia" w:hint="eastAsia"/>
          <w:b/>
          <w:bCs/>
          <w:sz w:val="22"/>
          <w:szCs w:val="21"/>
        </w:rPr>
        <w:t>交货期限：</w:t>
      </w:r>
      <w:r w:rsidRPr="007E6BCE">
        <w:rPr>
          <w:rFonts w:asciiTheme="minorEastAsia" w:hAnsiTheme="minorEastAsia" w:hint="eastAsia"/>
          <w:bCs/>
          <w:sz w:val="22"/>
          <w:szCs w:val="21"/>
        </w:rPr>
        <w:t>该购货清单交货期为</w:t>
      </w:r>
      <w:r w:rsidRPr="007E6BCE">
        <w:rPr>
          <w:rFonts w:asciiTheme="minorEastAsia" w:hAnsiTheme="minorEastAsia" w:hint="eastAsia"/>
          <w:bCs/>
          <w:sz w:val="22"/>
          <w:szCs w:val="21"/>
          <w:u w:val="single"/>
        </w:rPr>
        <w:t xml:space="preserve"> </w:t>
      </w:r>
      <w:r w:rsidR="00305E1E">
        <w:rPr>
          <w:rFonts w:asciiTheme="minorEastAsia" w:hAnsiTheme="minorEastAsia" w:hint="eastAsia"/>
          <w:b/>
          <w:bCs/>
          <w:sz w:val="22"/>
          <w:szCs w:val="21"/>
          <w:u w:val="single"/>
        </w:rPr>
        <w:t xml:space="preserve"> </w:t>
      </w:r>
      <w:r w:rsidRPr="007E6BCE">
        <w:rPr>
          <w:rFonts w:asciiTheme="minorEastAsia" w:hAnsiTheme="minorEastAsia" w:hint="eastAsia"/>
          <w:b/>
          <w:bCs/>
          <w:sz w:val="22"/>
          <w:szCs w:val="21"/>
          <w:u w:val="single"/>
        </w:rPr>
        <w:t xml:space="preserve"> </w:t>
      </w:r>
      <w:r w:rsidRPr="007E6BCE">
        <w:rPr>
          <w:rFonts w:asciiTheme="minorEastAsia" w:hAnsiTheme="minorEastAsia" w:hint="eastAsia"/>
          <w:bCs/>
          <w:sz w:val="22"/>
          <w:szCs w:val="21"/>
        </w:rPr>
        <w:t>天；以乙方将定金汇款到甲方账户之日算起，以甲方交付指定物流运营商为终。</w:t>
      </w:r>
    </w:p>
    <w:p w:rsidR="005D2082" w:rsidRDefault="007E6BCE" w:rsidP="007E6BCE">
      <w:pPr>
        <w:spacing w:line="360" w:lineRule="auto"/>
        <w:jc w:val="left"/>
        <w:rPr>
          <w:rFonts w:asciiTheme="minorEastAsia" w:hAnsiTheme="minorEastAsia"/>
          <w:bCs/>
          <w:sz w:val="22"/>
          <w:szCs w:val="21"/>
        </w:rPr>
      </w:pPr>
      <w:r w:rsidRPr="0014290A">
        <w:rPr>
          <w:rFonts w:asciiTheme="minorEastAsia" w:hAnsiTheme="minorEastAsia" w:hint="eastAsia"/>
          <w:b/>
          <w:bCs/>
          <w:sz w:val="22"/>
          <w:szCs w:val="21"/>
        </w:rPr>
        <w:t>3.</w:t>
      </w:r>
      <w:r w:rsidRPr="00564415">
        <w:rPr>
          <w:rFonts w:asciiTheme="minorEastAsia" w:hAnsiTheme="minorEastAsia" w:hint="eastAsia"/>
          <w:b/>
          <w:bCs/>
          <w:sz w:val="22"/>
          <w:szCs w:val="21"/>
        </w:rPr>
        <w:t>交货方式：</w:t>
      </w:r>
      <w:r w:rsidRPr="007E6BCE">
        <w:rPr>
          <w:rFonts w:asciiTheme="minorEastAsia" w:hAnsiTheme="minorEastAsia" w:hint="eastAsia"/>
          <w:bCs/>
          <w:sz w:val="22"/>
          <w:szCs w:val="21"/>
        </w:rPr>
        <w:t>甲方负责将货物运送至乙方指定地点</w:t>
      </w:r>
      <w:r w:rsidR="0014290A">
        <w:rPr>
          <w:rFonts w:asciiTheme="minorEastAsia" w:hAnsiTheme="minorEastAsia" w:hint="eastAsia"/>
          <w:bCs/>
          <w:sz w:val="22"/>
          <w:szCs w:val="21"/>
        </w:rPr>
        <w:t>（见下文）</w:t>
      </w:r>
      <w:r w:rsidRPr="007E6BCE">
        <w:rPr>
          <w:rFonts w:asciiTheme="minorEastAsia" w:hAnsiTheme="minorEastAsia" w:hint="eastAsia"/>
          <w:bCs/>
          <w:sz w:val="22"/>
          <w:szCs w:val="21"/>
        </w:rPr>
        <w:t>，运输费用及运输过程中造成的货物丢失、损坏等风险由甲方承担。</w:t>
      </w:r>
    </w:p>
    <w:p w:rsidR="0014290A" w:rsidRPr="0014290A" w:rsidRDefault="0014290A" w:rsidP="007E6BCE">
      <w:pPr>
        <w:spacing w:line="360" w:lineRule="auto"/>
        <w:jc w:val="left"/>
        <w:rPr>
          <w:rFonts w:asciiTheme="minorEastAsia" w:hAnsiTheme="minorEastAsia"/>
          <w:b/>
          <w:bCs/>
          <w:sz w:val="22"/>
          <w:szCs w:val="21"/>
        </w:rPr>
      </w:pPr>
      <w:r w:rsidRPr="0014290A">
        <w:rPr>
          <w:rFonts w:asciiTheme="minorEastAsia" w:hAnsiTheme="minorEastAsia" w:hint="eastAsia"/>
          <w:b/>
          <w:bCs/>
          <w:sz w:val="22"/>
          <w:szCs w:val="21"/>
        </w:rPr>
        <w:t>收货地址：</w:t>
      </w:r>
      <w:r w:rsidRPr="0014290A">
        <w:rPr>
          <w:rFonts w:asciiTheme="minorEastAsia" w:hAnsiTheme="minorEastAsia" w:hint="eastAsia"/>
          <w:b/>
          <w:bCs/>
          <w:sz w:val="22"/>
          <w:szCs w:val="21"/>
          <w:u w:val="single"/>
        </w:rPr>
        <w:t xml:space="preserve">                                                            </w:t>
      </w:r>
      <w:r w:rsidRPr="0014290A">
        <w:rPr>
          <w:rFonts w:asciiTheme="minorEastAsia" w:hAnsiTheme="minorEastAsia" w:hint="eastAsia"/>
          <w:b/>
          <w:bCs/>
          <w:sz w:val="22"/>
          <w:szCs w:val="21"/>
        </w:rPr>
        <w:t>（请确认属德邦物流派送范围）</w:t>
      </w:r>
    </w:p>
    <w:p w:rsidR="00B55AA4" w:rsidRDefault="0014290A" w:rsidP="00B55AA4">
      <w:pPr>
        <w:spacing w:line="360" w:lineRule="auto"/>
        <w:jc w:val="left"/>
        <w:rPr>
          <w:rFonts w:asciiTheme="minorEastAsia" w:hAnsiTheme="minorEastAsia"/>
          <w:b/>
          <w:bCs/>
          <w:sz w:val="22"/>
          <w:szCs w:val="21"/>
          <w:u w:val="single"/>
        </w:rPr>
      </w:pPr>
      <w:r w:rsidRPr="0014290A">
        <w:rPr>
          <w:rFonts w:asciiTheme="minorEastAsia" w:hAnsiTheme="minorEastAsia" w:hint="eastAsia"/>
          <w:b/>
          <w:bCs/>
          <w:sz w:val="22"/>
          <w:szCs w:val="21"/>
        </w:rPr>
        <w:t>收货人：</w:t>
      </w:r>
      <w:r>
        <w:rPr>
          <w:rFonts w:asciiTheme="minorEastAsia" w:hAnsiTheme="minorEastAsia" w:hint="eastAsia"/>
          <w:b/>
          <w:bCs/>
          <w:sz w:val="22"/>
          <w:szCs w:val="21"/>
        </w:rPr>
        <w:t xml:space="preserve"> </w:t>
      </w:r>
      <w:r w:rsidRPr="0014290A">
        <w:rPr>
          <w:rFonts w:asciiTheme="minorEastAsia" w:hAnsiTheme="minorEastAsia" w:hint="eastAsia"/>
          <w:b/>
          <w:bCs/>
          <w:sz w:val="22"/>
          <w:szCs w:val="21"/>
          <w:u w:val="single"/>
        </w:rPr>
        <w:t xml:space="preserve">         </w:t>
      </w:r>
      <w:r w:rsidR="005D2082">
        <w:rPr>
          <w:rFonts w:asciiTheme="minorEastAsia" w:hAnsiTheme="minorEastAsia" w:hint="eastAsia"/>
          <w:b/>
          <w:bCs/>
          <w:sz w:val="22"/>
          <w:szCs w:val="21"/>
          <w:u w:val="single"/>
        </w:rPr>
        <w:t xml:space="preserve">              </w:t>
      </w:r>
      <w:r w:rsidRPr="0014290A">
        <w:rPr>
          <w:rFonts w:asciiTheme="minorEastAsia" w:hAnsiTheme="minorEastAsia" w:hint="eastAsia"/>
          <w:b/>
          <w:bCs/>
          <w:sz w:val="22"/>
          <w:szCs w:val="21"/>
          <w:u w:val="single"/>
        </w:rPr>
        <w:t xml:space="preserve">  </w:t>
      </w:r>
      <w:r w:rsidR="00B55AA4" w:rsidRPr="0014290A">
        <w:rPr>
          <w:rFonts w:asciiTheme="minorEastAsia" w:hAnsiTheme="minorEastAsia" w:hint="eastAsia"/>
          <w:b/>
          <w:bCs/>
          <w:sz w:val="22"/>
          <w:szCs w:val="21"/>
        </w:rPr>
        <w:t>联系电话</w:t>
      </w:r>
      <w:r w:rsidR="00B55AA4">
        <w:rPr>
          <w:rFonts w:asciiTheme="minorEastAsia" w:hAnsiTheme="minorEastAsia" w:hint="eastAsia"/>
          <w:b/>
          <w:bCs/>
          <w:sz w:val="22"/>
          <w:szCs w:val="21"/>
        </w:rPr>
        <w:t>：</w:t>
      </w:r>
      <w:r w:rsidR="00B55AA4" w:rsidRPr="0014290A">
        <w:rPr>
          <w:rFonts w:asciiTheme="minorEastAsia" w:hAnsiTheme="minorEastAsia" w:hint="eastAsia"/>
          <w:b/>
          <w:bCs/>
          <w:sz w:val="22"/>
          <w:szCs w:val="21"/>
          <w:u w:val="single"/>
        </w:rPr>
        <w:t xml:space="preserve">                        </w:t>
      </w:r>
    </w:p>
    <w:p w:rsidR="007E6BCE" w:rsidRPr="007E6BCE" w:rsidRDefault="007E6BCE" w:rsidP="007E6BCE">
      <w:pPr>
        <w:spacing w:line="360" w:lineRule="auto"/>
        <w:jc w:val="left"/>
        <w:rPr>
          <w:rFonts w:asciiTheme="minorEastAsia" w:hAnsiTheme="minorEastAsia"/>
          <w:bCs/>
          <w:sz w:val="22"/>
          <w:szCs w:val="21"/>
        </w:rPr>
      </w:pPr>
      <w:r w:rsidRPr="0014290A">
        <w:rPr>
          <w:rFonts w:asciiTheme="minorEastAsia" w:hAnsiTheme="minorEastAsia" w:hint="eastAsia"/>
          <w:b/>
          <w:bCs/>
          <w:sz w:val="22"/>
          <w:szCs w:val="21"/>
        </w:rPr>
        <w:t>4.</w:t>
      </w:r>
      <w:r w:rsidRPr="00564415">
        <w:rPr>
          <w:rFonts w:asciiTheme="minorEastAsia" w:hAnsiTheme="minorEastAsia" w:hint="eastAsia"/>
          <w:b/>
          <w:bCs/>
          <w:sz w:val="22"/>
          <w:szCs w:val="21"/>
        </w:rPr>
        <w:t>验货：</w:t>
      </w:r>
      <w:r w:rsidRPr="007E6BCE">
        <w:rPr>
          <w:rFonts w:asciiTheme="minorEastAsia" w:hAnsiTheme="minorEastAsia" w:hint="eastAsia"/>
          <w:bCs/>
          <w:sz w:val="22"/>
          <w:szCs w:val="21"/>
        </w:rPr>
        <w:t>乙方</w:t>
      </w:r>
      <w:r w:rsidR="00564415">
        <w:rPr>
          <w:rFonts w:asciiTheme="minorEastAsia" w:hAnsiTheme="minorEastAsia" w:hint="eastAsia"/>
          <w:bCs/>
          <w:sz w:val="22"/>
          <w:szCs w:val="21"/>
        </w:rPr>
        <w:t>应</w:t>
      </w:r>
      <w:r w:rsidRPr="007E6BCE">
        <w:rPr>
          <w:rFonts w:asciiTheme="minorEastAsia" w:hAnsiTheme="minorEastAsia" w:hint="eastAsia"/>
          <w:bCs/>
          <w:sz w:val="22"/>
          <w:szCs w:val="21"/>
        </w:rPr>
        <w:t>在收到货物的当天算起10</w:t>
      </w:r>
      <w:r w:rsidR="00564415">
        <w:rPr>
          <w:rFonts w:asciiTheme="minorEastAsia" w:hAnsiTheme="minorEastAsia" w:hint="eastAsia"/>
          <w:bCs/>
          <w:sz w:val="22"/>
          <w:szCs w:val="21"/>
        </w:rPr>
        <w:t>日</w:t>
      </w:r>
      <w:r w:rsidRPr="007E6BCE">
        <w:rPr>
          <w:rFonts w:asciiTheme="minorEastAsia" w:hAnsiTheme="minorEastAsia" w:hint="eastAsia"/>
          <w:bCs/>
          <w:sz w:val="22"/>
          <w:szCs w:val="21"/>
        </w:rPr>
        <w:t>内对货物</w:t>
      </w:r>
      <w:r w:rsidR="00564415">
        <w:rPr>
          <w:rFonts w:asciiTheme="minorEastAsia" w:hAnsiTheme="minorEastAsia" w:hint="eastAsia"/>
          <w:bCs/>
          <w:sz w:val="22"/>
          <w:szCs w:val="21"/>
        </w:rPr>
        <w:t>完成</w:t>
      </w:r>
      <w:r w:rsidRPr="007E6BCE">
        <w:rPr>
          <w:rFonts w:asciiTheme="minorEastAsia" w:hAnsiTheme="minorEastAsia" w:hint="eastAsia"/>
          <w:bCs/>
          <w:sz w:val="22"/>
          <w:szCs w:val="21"/>
        </w:rPr>
        <w:t>验收。如货物品质与合同规定不相符，经双方技术人员确认后，乙方有权退货或协商解决，所有损失均由甲方承担</w:t>
      </w:r>
      <w:r>
        <w:rPr>
          <w:rFonts w:asciiTheme="minorEastAsia" w:hAnsiTheme="minorEastAsia" w:hint="eastAsia"/>
          <w:bCs/>
          <w:sz w:val="22"/>
          <w:szCs w:val="21"/>
        </w:rPr>
        <w:t>。</w:t>
      </w:r>
    </w:p>
    <w:p w:rsidR="007E6BCE" w:rsidRPr="007E6BCE" w:rsidRDefault="007E6BCE" w:rsidP="007E6BCE">
      <w:pPr>
        <w:spacing w:line="360" w:lineRule="auto"/>
        <w:jc w:val="left"/>
        <w:rPr>
          <w:rFonts w:asciiTheme="minorEastAsia" w:hAnsiTheme="minorEastAsia"/>
          <w:bCs/>
          <w:sz w:val="22"/>
          <w:szCs w:val="21"/>
        </w:rPr>
      </w:pPr>
      <w:r w:rsidRPr="0014290A">
        <w:rPr>
          <w:rFonts w:asciiTheme="minorEastAsia" w:hAnsiTheme="minorEastAsia" w:hint="eastAsia"/>
          <w:b/>
          <w:bCs/>
          <w:sz w:val="22"/>
          <w:szCs w:val="21"/>
        </w:rPr>
        <w:t>5.</w:t>
      </w:r>
      <w:r w:rsidRPr="00564415">
        <w:rPr>
          <w:rFonts w:asciiTheme="minorEastAsia" w:hAnsiTheme="minorEastAsia" w:hint="eastAsia"/>
          <w:b/>
          <w:bCs/>
          <w:sz w:val="22"/>
          <w:szCs w:val="21"/>
        </w:rPr>
        <w:t>保修条款：</w:t>
      </w:r>
      <w:r w:rsidRPr="007E6BCE">
        <w:rPr>
          <w:rFonts w:asciiTheme="minorEastAsia" w:hAnsiTheme="minorEastAsia" w:hint="eastAsia"/>
          <w:bCs/>
          <w:sz w:val="22"/>
          <w:szCs w:val="21"/>
        </w:rPr>
        <w:t>双方约定，除人为因素以外，整机除滚珠丝杠及直线导轨以外的其它部件，自验收</w:t>
      </w:r>
      <w:r>
        <w:rPr>
          <w:rFonts w:asciiTheme="minorEastAsia" w:hAnsiTheme="minorEastAsia" w:hint="eastAsia"/>
          <w:bCs/>
          <w:sz w:val="22"/>
          <w:szCs w:val="21"/>
        </w:rPr>
        <w:t>结束之日</w:t>
      </w:r>
      <w:r w:rsidRPr="007E6BCE">
        <w:rPr>
          <w:rFonts w:asciiTheme="minorEastAsia" w:hAnsiTheme="minorEastAsia" w:hint="eastAsia"/>
          <w:bCs/>
          <w:sz w:val="22"/>
          <w:szCs w:val="21"/>
        </w:rPr>
        <w:t>起，质保壹拾贰个月。在</w:t>
      </w:r>
      <w:r>
        <w:rPr>
          <w:rFonts w:asciiTheme="minorEastAsia" w:hAnsiTheme="minorEastAsia" w:hint="eastAsia"/>
          <w:bCs/>
          <w:sz w:val="22"/>
          <w:szCs w:val="21"/>
        </w:rPr>
        <w:t>质保期限</w:t>
      </w:r>
      <w:r w:rsidRPr="007E6BCE">
        <w:rPr>
          <w:rFonts w:asciiTheme="minorEastAsia" w:hAnsiTheme="minorEastAsia" w:hint="eastAsia"/>
          <w:bCs/>
          <w:sz w:val="22"/>
          <w:szCs w:val="21"/>
        </w:rPr>
        <w:t>外，乙方享受终身成本价维修。</w:t>
      </w:r>
    </w:p>
    <w:p w:rsidR="00E75923" w:rsidRDefault="00273904" w:rsidP="00E75923">
      <w:pPr>
        <w:jc w:val="left"/>
        <w:rPr>
          <w:rFonts w:ascii="方正大黑简体" w:eastAsia="方正大黑简体" w:hAnsiTheme="minorEastAsia"/>
          <w:bCs/>
          <w:sz w:val="24"/>
        </w:rPr>
      </w:pPr>
      <w:r>
        <w:rPr>
          <w:rFonts w:ascii="方正大黑简体" w:eastAsia="方正大黑简体" w:hAnsiTheme="minorEastAsia" w:hint="eastAsia"/>
          <w:bCs/>
          <w:sz w:val="24"/>
        </w:rPr>
        <w:t>三</w:t>
      </w:r>
      <w:r w:rsidR="00882550" w:rsidRPr="00882550">
        <w:rPr>
          <w:rFonts w:ascii="方正大黑简体" w:eastAsia="方正大黑简体" w:hAnsiTheme="minorEastAsia" w:hint="eastAsia"/>
          <w:bCs/>
          <w:sz w:val="24"/>
        </w:rPr>
        <w:t>、产品</w:t>
      </w:r>
      <w:r w:rsidR="00882550">
        <w:rPr>
          <w:rFonts w:ascii="方正大黑简体" w:eastAsia="方正大黑简体" w:hAnsiTheme="minorEastAsia" w:hint="eastAsia"/>
          <w:bCs/>
          <w:sz w:val="24"/>
        </w:rPr>
        <w:t>详细</w:t>
      </w:r>
      <w:r w:rsidR="009E27FC">
        <w:rPr>
          <w:rFonts w:ascii="方正大黑简体" w:eastAsia="方正大黑简体" w:hAnsiTheme="minorEastAsia" w:hint="eastAsia"/>
          <w:bCs/>
          <w:sz w:val="24"/>
        </w:rPr>
        <w:t>配置</w:t>
      </w:r>
      <w:r w:rsidR="00882550" w:rsidRPr="00882550">
        <w:rPr>
          <w:rFonts w:ascii="方正大黑简体" w:eastAsia="方正大黑简体" w:hAnsiTheme="minorEastAsia" w:hint="eastAsia"/>
          <w:bCs/>
          <w:sz w:val="24"/>
        </w:rPr>
        <w:t>、</w:t>
      </w:r>
      <w:r w:rsidR="00882550">
        <w:rPr>
          <w:rFonts w:ascii="方正大黑简体" w:eastAsia="方正大黑简体" w:hAnsiTheme="minorEastAsia" w:hint="eastAsia"/>
          <w:bCs/>
          <w:sz w:val="24"/>
        </w:rPr>
        <w:t>质量要求、技术标准</w:t>
      </w:r>
      <w:r w:rsidR="00882550" w:rsidRPr="00882550">
        <w:rPr>
          <w:rFonts w:ascii="方正大黑简体" w:eastAsia="方正大黑简体" w:hAnsiTheme="minorEastAsia" w:hint="eastAsia"/>
          <w:bCs/>
          <w:sz w:val="24"/>
        </w:rPr>
        <w:t>（此合同称下表为</w:t>
      </w:r>
      <w:r w:rsidR="00882550">
        <w:rPr>
          <w:rFonts w:ascii="方正大黑简体" w:eastAsia="方正大黑简体" w:hAnsiTheme="minorEastAsia" w:hint="eastAsia"/>
          <w:bCs/>
          <w:sz w:val="24"/>
        </w:rPr>
        <w:t>质量标准</w:t>
      </w:r>
      <w:r w:rsidR="00882550" w:rsidRPr="00882550">
        <w:rPr>
          <w:rFonts w:ascii="方正大黑简体" w:eastAsia="方正大黑简体" w:hAnsiTheme="minorEastAsia" w:hint="eastAsia"/>
          <w:bCs/>
          <w:sz w:val="24"/>
        </w:rPr>
        <w:t>）</w:t>
      </w:r>
    </w:p>
    <w:tbl>
      <w:tblPr>
        <w:tblStyle w:val="a7"/>
        <w:tblW w:w="0" w:type="auto"/>
        <w:tblLook w:val="04A0"/>
      </w:tblPr>
      <w:tblGrid>
        <w:gridCol w:w="2660"/>
        <w:gridCol w:w="5528"/>
        <w:gridCol w:w="2800"/>
      </w:tblGrid>
      <w:tr w:rsidR="009E27FC" w:rsidRPr="009E27FC" w:rsidTr="009E27FC">
        <w:tc>
          <w:tcPr>
            <w:tcW w:w="2660" w:type="dxa"/>
          </w:tcPr>
          <w:p w:rsidR="009E27FC" w:rsidRPr="00830A6F" w:rsidRDefault="00B22901" w:rsidP="00830A6F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18"/>
              </w:rPr>
              <w:t>机械</w:t>
            </w:r>
            <w:r w:rsidR="00830A6F">
              <w:rPr>
                <w:rFonts w:asciiTheme="minorEastAsia" w:hAnsiTheme="minorEastAsia" w:hint="eastAsia"/>
                <w:b/>
                <w:sz w:val="20"/>
                <w:szCs w:val="18"/>
              </w:rPr>
              <w:t>配</w:t>
            </w:r>
            <w:r>
              <w:rPr>
                <w:rFonts w:asciiTheme="minorEastAsia" w:hAnsiTheme="minorEastAsia" w:hint="eastAsia"/>
                <w:b/>
                <w:sz w:val="20"/>
                <w:szCs w:val="18"/>
              </w:rPr>
              <w:t>置</w:t>
            </w:r>
            <w:r w:rsidR="00830A6F">
              <w:rPr>
                <w:rFonts w:asciiTheme="minorEastAsia" w:hAnsiTheme="minorEastAsia" w:hint="eastAsia"/>
                <w:b/>
                <w:sz w:val="20"/>
                <w:szCs w:val="18"/>
              </w:rPr>
              <w:t>名称</w:t>
            </w:r>
          </w:p>
        </w:tc>
        <w:tc>
          <w:tcPr>
            <w:tcW w:w="5528" w:type="dxa"/>
          </w:tcPr>
          <w:p w:rsidR="009E27FC" w:rsidRPr="00830A6F" w:rsidRDefault="00830A6F" w:rsidP="00830A6F">
            <w:pPr>
              <w:jc w:val="center"/>
              <w:rPr>
                <w:rFonts w:asciiTheme="minorEastAsia" w:hAnsiTheme="minorEastAsia"/>
                <w:b/>
                <w:sz w:val="20"/>
                <w:szCs w:val="18"/>
              </w:rPr>
            </w:pPr>
            <w:r w:rsidRPr="00830A6F">
              <w:rPr>
                <w:rFonts w:asciiTheme="minorEastAsia" w:hAnsiTheme="minorEastAsia" w:hint="eastAsia"/>
                <w:b/>
                <w:sz w:val="20"/>
                <w:szCs w:val="18"/>
              </w:rPr>
              <w:t>配置明细</w:t>
            </w:r>
          </w:p>
        </w:tc>
        <w:tc>
          <w:tcPr>
            <w:tcW w:w="2800" w:type="dxa"/>
          </w:tcPr>
          <w:p w:rsidR="009E27FC" w:rsidRPr="00830A6F" w:rsidRDefault="00830A6F" w:rsidP="00830A6F">
            <w:pPr>
              <w:jc w:val="center"/>
              <w:rPr>
                <w:rFonts w:asciiTheme="minorEastAsia" w:hAnsiTheme="minorEastAsia"/>
                <w:b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18"/>
              </w:rPr>
              <w:t>备注</w:t>
            </w:r>
          </w:p>
        </w:tc>
      </w:tr>
      <w:tr w:rsidR="009E27FC" w:rsidRPr="009E27FC" w:rsidTr="009E27FC">
        <w:tc>
          <w:tcPr>
            <w:tcW w:w="2660" w:type="dxa"/>
          </w:tcPr>
          <w:p w:rsidR="009E27FC" w:rsidRPr="00830A6F" w:rsidRDefault="00830A6F" w:rsidP="00830A6F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床身材质</w:t>
            </w:r>
          </w:p>
        </w:tc>
        <w:tc>
          <w:tcPr>
            <w:tcW w:w="5528" w:type="dxa"/>
          </w:tcPr>
          <w:p w:rsidR="009E27FC" w:rsidRPr="00830A6F" w:rsidRDefault="00830A6F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HT300</w:t>
            </w:r>
          </w:p>
        </w:tc>
        <w:tc>
          <w:tcPr>
            <w:tcW w:w="2800" w:type="dxa"/>
          </w:tcPr>
          <w:p w:rsidR="009E27FC" w:rsidRPr="00830A6F" w:rsidRDefault="00830A6F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精密铸造/二次时效工艺</w:t>
            </w:r>
          </w:p>
        </w:tc>
      </w:tr>
      <w:tr w:rsidR="009E27FC" w:rsidRPr="009E27FC" w:rsidTr="009E27FC">
        <w:tc>
          <w:tcPr>
            <w:tcW w:w="2660" w:type="dxa"/>
          </w:tcPr>
          <w:p w:rsidR="009E27FC" w:rsidRPr="00830A6F" w:rsidRDefault="00830A6F" w:rsidP="00830A6F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X轴导轨滑块</w:t>
            </w:r>
          </w:p>
        </w:tc>
        <w:tc>
          <w:tcPr>
            <w:tcW w:w="5528" w:type="dxa"/>
          </w:tcPr>
          <w:p w:rsidR="009E27FC" w:rsidRPr="00830A6F" w:rsidRDefault="00830A6F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台湾进口HIWIN HGH25CA直线导轨 </w:t>
            </w:r>
          </w:p>
        </w:tc>
        <w:tc>
          <w:tcPr>
            <w:tcW w:w="2800" w:type="dxa"/>
          </w:tcPr>
          <w:p w:rsidR="009E27FC" w:rsidRPr="00830A6F" w:rsidRDefault="00830A6F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底座</w:t>
            </w:r>
          </w:p>
        </w:tc>
      </w:tr>
      <w:tr w:rsidR="00830A6F" w:rsidRPr="009E27FC" w:rsidTr="009E27FC">
        <w:tc>
          <w:tcPr>
            <w:tcW w:w="2660" w:type="dxa"/>
          </w:tcPr>
          <w:p w:rsidR="00830A6F" w:rsidRDefault="00830A6F" w:rsidP="00830A6F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X轴丝杠配置</w:t>
            </w:r>
          </w:p>
        </w:tc>
        <w:tc>
          <w:tcPr>
            <w:tcW w:w="5528" w:type="dxa"/>
          </w:tcPr>
          <w:p w:rsidR="00830A6F" w:rsidRDefault="00830A6F" w:rsidP="0027292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江苏QIJIAN2004 </w:t>
            </w:r>
            <w:r w:rsidR="0027292A">
              <w:rPr>
                <w:rFonts w:asciiTheme="minorEastAsia" w:hAnsiTheme="minorEastAsia" w:hint="eastAsia"/>
                <w:sz w:val="18"/>
                <w:szCs w:val="18"/>
              </w:rPr>
              <w:t>C5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级研磨滚珠丝杠</w:t>
            </w:r>
            <w:r w:rsidR="006250E3">
              <w:rPr>
                <w:rFonts w:asciiTheme="minorEastAsia" w:hAnsiTheme="minorEastAsia" w:hint="eastAsia"/>
                <w:sz w:val="18"/>
                <w:szCs w:val="18"/>
              </w:rPr>
              <w:t>/轴端直径D10</w:t>
            </w:r>
          </w:p>
        </w:tc>
        <w:tc>
          <w:tcPr>
            <w:tcW w:w="2800" w:type="dxa"/>
          </w:tcPr>
          <w:p w:rsidR="00830A6F" w:rsidRPr="00830A6F" w:rsidRDefault="002C36A9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</w:t>
            </w:r>
          </w:p>
        </w:tc>
      </w:tr>
      <w:tr w:rsidR="009E27FC" w:rsidRPr="009E27FC" w:rsidTr="009E27FC">
        <w:tc>
          <w:tcPr>
            <w:tcW w:w="2660" w:type="dxa"/>
          </w:tcPr>
          <w:p w:rsidR="009E27FC" w:rsidRPr="00830A6F" w:rsidRDefault="00830A6F" w:rsidP="00830A6F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Y轴导轨滑块</w:t>
            </w:r>
          </w:p>
        </w:tc>
        <w:tc>
          <w:tcPr>
            <w:tcW w:w="5528" w:type="dxa"/>
          </w:tcPr>
          <w:p w:rsidR="009E27FC" w:rsidRPr="00830A6F" w:rsidRDefault="00830A6F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台湾进口HIWIN HGH20CA直线导轨</w:t>
            </w:r>
          </w:p>
        </w:tc>
        <w:tc>
          <w:tcPr>
            <w:tcW w:w="2800" w:type="dxa"/>
          </w:tcPr>
          <w:p w:rsidR="009E27FC" w:rsidRPr="00830A6F" w:rsidRDefault="00830A6F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横梁</w:t>
            </w:r>
          </w:p>
        </w:tc>
      </w:tr>
      <w:tr w:rsidR="00830A6F" w:rsidRPr="009E27FC" w:rsidTr="009E27FC">
        <w:tc>
          <w:tcPr>
            <w:tcW w:w="2660" w:type="dxa"/>
          </w:tcPr>
          <w:p w:rsidR="00830A6F" w:rsidRDefault="00830A6F" w:rsidP="00830A6F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Y轴丝杠配置</w:t>
            </w:r>
          </w:p>
        </w:tc>
        <w:tc>
          <w:tcPr>
            <w:tcW w:w="5528" w:type="dxa"/>
          </w:tcPr>
          <w:p w:rsidR="00830A6F" w:rsidRDefault="00830A6F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江苏QIJIAN2004 </w:t>
            </w:r>
            <w:r w:rsidR="0027292A">
              <w:rPr>
                <w:rFonts w:asciiTheme="minorEastAsia" w:hAnsiTheme="minorEastAsia" w:hint="eastAsia"/>
                <w:sz w:val="18"/>
                <w:szCs w:val="18"/>
              </w:rPr>
              <w:t>C5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级研磨滚珠丝杠</w:t>
            </w:r>
            <w:r w:rsidR="006250E3">
              <w:rPr>
                <w:rFonts w:asciiTheme="minorEastAsia" w:hAnsiTheme="minorEastAsia" w:hint="eastAsia"/>
                <w:sz w:val="18"/>
                <w:szCs w:val="18"/>
              </w:rPr>
              <w:t>/轴端直径D10</w:t>
            </w:r>
          </w:p>
        </w:tc>
        <w:tc>
          <w:tcPr>
            <w:tcW w:w="2800" w:type="dxa"/>
          </w:tcPr>
          <w:p w:rsidR="00830A6F" w:rsidRDefault="002C36A9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</w:t>
            </w:r>
          </w:p>
        </w:tc>
      </w:tr>
      <w:tr w:rsidR="009E27FC" w:rsidRPr="009E27FC" w:rsidTr="009E27FC">
        <w:tc>
          <w:tcPr>
            <w:tcW w:w="2660" w:type="dxa"/>
          </w:tcPr>
          <w:p w:rsidR="009E27FC" w:rsidRPr="00830A6F" w:rsidRDefault="00830A6F" w:rsidP="00830A6F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Z轴导轨滑块</w:t>
            </w:r>
          </w:p>
        </w:tc>
        <w:tc>
          <w:tcPr>
            <w:tcW w:w="5528" w:type="dxa"/>
          </w:tcPr>
          <w:p w:rsidR="009E27FC" w:rsidRPr="00830A6F" w:rsidRDefault="00830A6F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台湾进口HIWIN HGH20CA直线导轨</w:t>
            </w:r>
          </w:p>
        </w:tc>
        <w:tc>
          <w:tcPr>
            <w:tcW w:w="2800" w:type="dxa"/>
          </w:tcPr>
          <w:p w:rsidR="009E27FC" w:rsidRPr="00830A6F" w:rsidRDefault="00830A6F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主轴升降</w:t>
            </w:r>
          </w:p>
        </w:tc>
      </w:tr>
      <w:tr w:rsidR="009E27FC" w:rsidRPr="009E27FC" w:rsidTr="009E27FC">
        <w:tc>
          <w:tcPr>
            <w:tcW w:w="2660" w:type="dxa"/>
          </w:tcPr>
          <w:p w:rsidR="009E27FC" w:rsidRPr="00830A6F" w:rsidRDefault="00830A6F" w:rsidP="00830A6F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Z轴丝杆配置</w:t>
            </w:r>
          </w:p>
        </w:tc>
        <w:tc>
          <w:tcPr>
            <w:tcW w:w="5528" w:type="dxa"/>
          </w:tcPr>
          <w:p w:rsidR="009E27FC" w:rsidRPr="00830A6F" w:rsidRDefault="00830A6F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江苏QIJIAN2004 </w:t>
            </w:r>
            <w:r w:rsidR="0027292A">
              <w:rPr>
                <w:rFonts w:asciiTheme="minorEastAsia" w:hAnsiTheme="minorEastAsia" w:hint="eastAsia"/>
                <w:sz w:val="18"/>
                <w:szCs w:val="18"/>
              </w:rPr>
              <w:t>C5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级研磨滚珠丝杠</w:t>
            </w:r>
            <w:r w:rsidR="006250E3">
              <w:rPr>
                <w:rFonts w:asciiTheme="minorEastAsia" w:hAnsiTheme="minorEastAsia" w:hint="eastAsia"/>
                <w:sz w:val="18"/>
                <w:szCs w:val="18"/>
              </w:rPr>
              <w:t>/轴端直径D10</w:t>
            </w:r>
          </w:p>
        </w:tc>
        <w:tc>
          <w:tcPr>
            <w:tcW w:w="2800" w:type="dxa"/>
          </w:tcPr>
          <w:p w:rsidR="009E27FC" w:rsidRPr="00830A6F" w:rsidRDefault="002C36A9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</w:t>
            </w:r>
          </w:p>
        </w:tc>
      </w:tr>
      <w:tr w:rsidR="00020666" w:rsidRPr="009E27FC" w:rsidTr="009E27FC">
        <w:tc>
          <w:tcPr>
            <w:tcW w:w="2660" w:type="dxa"/>
          </w:tcPr>
          <w:p w:rsidR="00020666" w:rsidRDefault="00020666" w:rsidP="00830A6F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导轨滑块安装方式</w:t>
            </w:r>
          </w:p>
        </w:tc>
        <w:tc>
          <w:tcPr>
            <w:tcW w:w="5528" w:type="dxa"/>
          </w:tcPr>
          <w:p w:rsidR="00020666" w:rsidRDefault="00020666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导轨靠山锁块固定式/滑块靠山压块固定式</w:t>
            </w:r>
          </w:p>
        </w:tc>
        <w:tc>
          <w:tcPr>
            <w:tcW w:w="2800" w:type="dxa"/>
          </w:tcPr>
          <w:p w:rsidR="00020666" w:rsidRDefault="00020666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9E27FC" w:rsidRPr="009E27FC" w:rsidTr="009E27FC">
        <w:tc>
          <w:tcPr>
            <w:tcW w:w="2660" w:type="dxa"/>
          </w:tcPr>
          <w:p w:rsidR="009E27FC" w:rsidRPr="008B0386" w:rsidRDefault="008B0386" w:rsidP="00BE26D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B0386">
              <w:rPr>
                <w:rFonts w:asciiTheme="minorEastAsia" w:hAnsiTheme="minorEastAsia" w:hint="eastAsia"/>
                <w:sz w:val="18"/>
                <w:szCs w:val="18"/>
              </w:rPr>
              <w:t>滚珠丝杠安装方式</w:t>
            </w:r>
          </w:p>
        </w:tc>
        <w:tc>
          <w:tcPr>
            <w:tcW w:w="5528" w:type="dxa"/>
          </w:tcPr>
          <w:p w:rsidR="009E27FC" w:rsidRPr="008B0386" w:rsidRDefault="008B0386" w:rsidP="00830A6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8B0386">
              <w:rPr>
                <w:rFonts w:asciiTheme="minorEastAsia" w:hAnsiTheme="minorEastAsia" w:hint="eastAsia"/>
                <w:sz w:val="18"/>
                <w:szCs w:val="18"/>
              </w:rPr>
              <w:t>DF双端4轴承固定式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/轴研科技P5级丝杠轴承</w:t>
            </w:r>
          </w:p>
        </w:tc>
        <w:tc>
          <w:tcPr>
            <w:tcW w:w="2800" w:type="dxa"/>
          </w:tcPr>
          <w:p w:rsidR="009E27FC" w:rsidRPr="008B0386" w:rsidRDefault="008B0386" w:rsidP="00830A6F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8B0386">
              <w:rPr>
                <w:rFonts w:asciiTheme="minorEastAsia" w:hAnsiTheme="minorEastAsia" w:hint="eastAsia"/>
                <w:bCs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Pr="00830A6F" w:rsidRDefault="00B22901" w:rsidP="00BD5321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18"/>
              </w:rPr>
              <w:t>电控配置名称</w:t>
            </w:r>
          </w:p>
        </w:tc>
        <w:tc>
          <w:tcPr>
            <w:tcW w:w="5528" w:type="dxa"/>
          </w:tcPr>
          <w:p w:rsidR="00B22901" w:rsidRPr="00830A6F" w:rsidRDefault="00B22901" w:rsidP="00BD5321">
            <w:pPr>
              <w:jc w:val="center"/>
              <w:rPr>
                <w:rFonts w:asciiTheme="minorEastAsia" w:hAnsiTheme="minorEastAsia"/>
                <w:b/>
                <w:sz w:val="20"/>
                <w:szCs w:val="18"/>
              </w:rPr>
            </w:pPr>
            <w:r w:rsidRPr="00830A6F">
              <w:rPr>
                <w:rFonts w:asciiTheme="minorEastAsia" w:hAnsiTheme="minorEastAsia" w:hint="eastAsia"/>
                <w:b/>
                <w:sz w:val="20"/>
                <w:szCs w:val="18"/>
              </w:rPr>
              <w:t>配置明细</w:t>
            </w:r>
          </w:p>
        </w:tc>
        <w:tc>
          <w:tcPr>
            <w:tcW w:w="2800" w:type="dxa"/>
          </w:tcPr>
          <w:p w:rsidR="00B22901" w:rsidRPr="00830A6F" w:rsidRDefault="00B22901" w:rsidP="00BD5321">
            <w:pPr>
              <w:jc w:val="center"/>
              <w:rPr>
                <w:rFonts w:asciiTheme="minorEastAsia" w:hAnsiTheme="minorEastAsia"/>
                <w:b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18"/>
              </w:rPr>
              <w:t>备注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316DF0" w:rsidP="006B4EC2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控制系统</w:t>
            </w:r>
          </w:p>
        </w:tc>
        <w:tc>
          <w:tcPr>
            <w:tcW w:w="5528" w:type="dxa"/>
          </w:tcPr>
          <w:p w:rsidR="00B22901" w:rsidRPr="006B4EC2" w:rsidRDefault="00316DF0" w:rsidP="003116F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维宏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控制卡/手轮</w:t>
            </w:r>
            <w:r w:rsidR="003F758C">
              <w:rPr>
                <w:rFonts w:asciiTheme="minorEastAsia" w:hAnsiTheme="minorEastAsia" w:hint="eastAsia"/>
                <w:sz w:val="18"/>
                <w:szCs w:val="18"/>
              </w:rPr>
              <w:t>/详见</w:t>
            </w:r>
            <w:r w:rsidR="009B4AAC">
              <w:rPr>
                <w:rFonts w:asciiTheme="minorEastAsia" w:hAnsiTheme="minorEastAsia" w:hint="eastAsia"/>
                <w:sz w:val="18"/>
                <w:szCs w:val="18"/>
              </w:rPr>
              <w:t>选型</w:t>
            </w:r>
            <w:r w:rsidR="003F758C">
              <w:rPr>
                <w:rFonts w:asciiTheme="minorEastAsia" w:hAnsiTheme="minorEastAsia" w:hint="eastAsia"/>
                <w:sz w:val="18"/>
                <w:szCs w:val="18"/>
              </w:rPr>
              <w:t>清单/须乙方自备台式电脑</w:t>
            </w:r>
          </w:p>
        </w:tc>
        <w:tc>
          <w:tcPr>
            <w:tcW w:w="2800" w:type="dxa"/>
          </w:tcPr>
          <w:p w:rsidR="00B22901" w:rsidRDefault="00316DF0" w:rsidP="006B4E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3F758C" w:rsidP="001A0D07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3轴</w:t>
            </w:r>
            <w:r>
              <w:rPr>
                <w:rFonts w:asciiTheme="minorEastAsia" w:hAnsiTheme="minorEastAsia"/>
                <w:sz w:val="18"/>
                <w:szCs w:val="18"/>
              </w:rPr>
              <w:t>伺服驱动器</w:t>
            </w:r>
          </w:p>
        </w:tc>
        <w:tc>
          <w:tcPr>
            <w:tcW w:w="5528" w:type="dxa"/>
          </w:tcPr>
          <w:p w:rsidR="00B22901" w:rsidRPr="006B4EC2" w:rsidRDefault="003F758C" w:rsidP="003116F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宁波海得交流伺服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驱动器400W/220V</w:t>
            </w:r>
          </w:p>
        </w:tc>
        <w:tc>
          <w:tcPr>
            <w:tcW w:w="2800" w:type="dxa"/>
          </w:tcPr>
          <w:p w:rsidR="00B22901" w:rsidRDefault="003F758C" w:rsidP="006B4E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3F758C" w:rsidP="001A0D07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3轴伺服电机</w:t>
            </w:r>
          </w:p>
        </w:tc>
        <w:tc>
          <w:tcPr>
            <w:tcW w:w="5528" w:type="dxa"/>
          </w:tcPr>
          <w:p w:rsidR="00B22901" w:rsidRPr="006B4EC2" w:rsidRDefault="003F758C" w:rsidP="003F758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宁波海得交流伺服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电机400W/Z轴带断电刹车功能</w:t>
            </w:r>
          </w:p>
        </w:tc>
        <w:tc>
          <w:tcPr>
            <w:tcW w:w="2800" w:type="dxa"/>
          </w:tcPr>
          <w:p w:rsidR="00B22901" w:rsidRDefault="003F758C" w:rsidP="006B4E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3F758C" w:rsidP="003116F8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主轴变频器</w:t>
            </w:r>
          </w:p>
        </w:tc>
        <w:tc>
          <w:tcPr>
            <w:tcW w:w="5528" w:type="dxa"/>
          </w:tcPr>
          <w:p w:rsidR="00B22901" w:rsidRDefault="003F758C" w:rsidP="00EC480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深圳四方雕铣机专用变频器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/220V</w:t>
            </w:r>
          </w:p>
        </w:tc>
        <w:tc>
          <w:tcPr>
            <w:tcW w:w="2800" w:type="dxa"/>
          </w:tcPr>
          <w:p w:rsidR="00B22901" w:rsidRDefault="003F758C" w:rsidP="006B4E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3F758C" w:rsidP="003116F8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主轴电机</w:t>
            </w:r>
          </w:p>
        </w:tc>
        <w:tc>
          <w:tcPr>
            <w:tcW w:w="5528" w:type="dxa"/>
          </w:tcPr>
          <w:p w:rsidR="00B22901" w:rsidRDefault="003C77E8" w:rsidP="003C77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详见选型</w:t>
            </w:r>
            <w:r w:rsidR="003F758C">
              <w:rPr>
                <w:rFonts w:asciiTheme="minorEastAsia" w:hAnsiTheme="minorEastAsia"/>
                <w:sz w:val="18"/>
                <w:szCs w:val="18"/>
              </w:rPr>
              <w:t>清单选型</w:t>
            </w:r>
            <w:r w:rsidR="003F758C">
              <w:rPr>
                <w:rFonts w:asciiTheme="minorEastAsia" w:hAnsiTheme="minorEastAsia" w:hint="eastAsia"/>
                <w:sz w:val="18"/>
                <w:szCs w:val="18"/>
              </w:rPr>
              <w:t>/水冷/220V/ER20</w:t>
            </w:r>
          </w:p>
        </w:tc>
        <w:tc>
          <w:tcPr>
            <w:tcW w:w="2800" w:type="dxa"/>
          </w:tcPr>
          <w:p w:rsidR="00B22901" w:rsidRDefault="003F758C" w:rsidP="006B4E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3F758C" w:rsidP="003116F8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刀具冷却方式</w:t>
            </w:r>
          </w:p>
        </w:tc>
        <w:tc>
          <w:tcPr>
            <w:tcW w:w="5528" w:type="dxa"/>
          </w:tcPr>
          <w:p w:rsidR="00B22901" w:rsidRDefault="003F758C" w:rsidP="002B33E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水冷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/雾冷可选</w:t>
            </w:r>
          </w:p>
        </w:tc>
        <w:tc>
          <w:tcPr>
            <w:tcW w:w="2800" w:type="dxa"/>
          </w:tcPr>
          <w:p w:rsidR="00B22901" w:rsidRDefault="003F758C" w:rsidP="006B4E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3F758C" w:rsidP="003116F8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最高空行速度</w:t>
            </w:r>
          </w:p>
        </w:tc>
        <w:tc>
          <w:tcPr>
            <w:tcW w:w="5528" w:type="dxa"/>
          </w:tcPr>
          <w:p w:rsidR="00B22901" w:rsidRDefault="003F758C" w:rsidP="003116F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10M/min</w:t>
            </w:r>
          </w:p>
        </w:tc>
        <w:tc>
          <w:tcPr>
            <w:tcW w:w="2800" w:type="dxa"/>
          </w:tcPr>
          <w:p w:rsidR="00B22901" w:rsidRDefault="003F758C" w:rsidP="006B4E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机器机脚固定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3F758C" w:rsidP="003116F8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最高加工速度</w:t>
            </w:r>
          </w:p>
        </w:tc>
        <w:tc>
          <w:tcPr>
            <w:tcW w:w="5528" w:type="dxa"/>
          </w:tcPr>
          <w:p w:rsidR="00B22901" w:rsidRDefault="003F758C" w:rsidP="003116F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6M/min</w:t>
            </w:r>
          </w:p>
        </w:tc>
        <w:tc>
          <w:tcPr>
            <w:tcW w:w="2800" w:type="dxa"/>
          </w:tcPr>
          <w:p w:rsidR="00B22901" w:rsidRDefault="003F758C" w:rsidP="006B4E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3F758C" w:rsidP="003116F8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机床三轴分辨率</w:t>
            </w:r>
          </w:p>
        </w:tc>
        <w:tc>
          <w:tcPr>
            <w:tcW w:w="5528" w:type="dxa"/>
          </w:tcPr>
          <w:p w:rsidR="00B22901" w:rsidRDefault="003F758C" w:rsidP="003116F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0.001mm/脉冲</w:t>
            </w:r>
          </w:p>
        </w:tc>
        <w:tc>
          <w:tcPr>
            <w:tcW w:w="2800" w:type="dxa"/>
          </w:tcPr>
          <w:p w:rsidR="00B22901" w:rsidRDefault="003F758C" w:rsidP="006B4E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3F758C" w:rsidP="003116F8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电控柜尺寸</w:t>
            </w:r>
          </w:p>
        </w:tc>
        <w:tc>
          <w:tcPr>
            <w:tcW w:w="5528" w:type="dxa"/>
          </w:tcPr>
          <w:p w:rsidR="00B22901" w:rsidRDefault="003F758C" w:rsidP="003116F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630mm×450mm×280mm</w:t>
            </w:r>
          </w:p>
        </w:tc>
        <w:tc>
          <w:tcPr>
            <w:tcW w:w="2800" w:type="dxa"/>
          </w:tcPr>
          <w:p w:rsidR="00B22901" w:rsidRDefault="003F758C" w:rsidP="006B4E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Pr="00882550" w:rsidRDefault="00B22901" w:rsidP="00BD5321">
            <w:pPr>
              <w:jc w:val="center"/>
              <w:rPr>
                <w:rFonts w:asciiTheme="minorEastAsia" w:hAnsiTheme="minorEastAsia"/>
                <w:b/>
                <w:sz w:val="20"/>
                <w:szCs w:val="18"/>
              </w:rPr>
            </w:pPr>
            <w:r w:rsidRPr="00882550">
              <w:rPr>
                <w:rFonts w:asciiTheme="minorEastAsia" w:hAnsiTheme="minorEastAsia"/>
                <w:b/>
                <w:sz w:val="20"/>
                <w:szCs w:val="18"/>
              </w:rPr>
              <w:t>技术参数</w:t>
            </w:r>
          </w:p>
        </w:tc>
        <w:tc>
          <w:tcPr>
            <w:tcW w:w="5528" w:type="dxa"/>
          </w:tcPr>
          <w:p w:rsidR="00B22901" w:rsidRPr="00882550" w:rsidRDefault="00B22901" w:rsidP="00BD5321">
            <w:pPr>
              <w:jc w:val="center"/>
              <w:rPr>
                <w:rFonts w:asciiTheme="minorEastAsia" w:hAnsiTheme="minorEastAsia"/>
                <w:b/>
                <w:sz w:val="20"/>
                <w:szCs w:val="18"/>
              </w:rPr>
            </w:pPr>
            <w:r w:rsidRPr="00882550">
              <w:rPr>
                <w:rFonts w:asciiTheme="minorEastAsia" w:hAnsiTheme="minorEastAsia"/>
                <w:b/>
                <w:sz w:val="20"/>
                <w:szCs w:val="18"/>
              </w:rPr>
              <w:t>具体技术标准</w:t>
            </w:r>
          </w:p>
        </w:tc>
        <w:tc>
          <w:tcPr>
            <w:tcW w:w="2800" w:type="dxa"/>
          </w:tcPr>
          <w:p w:rsidR="00B22901" w:rsidRPr="00882550" w:rsidRDefault="00B22901" w:rsidP="00BD5321">
            <w:pPr>
              <w:jc w:val="center"/>
              <w:rPr>
                <w:rFonts w:asciiTheme="minorEastAsia" w:hAnsiTheme="minorEastAsia"/>
                <w:b/>
                <w:sz w:val="20"/>
                <w:szCs w:val="18"/>
              </w:rPr>
            </w:pPr>
            <w:r w:rsidRPr="00882550">
              <w:rPr>
                <w:rFonts w:asciiTheme="minorEastAsia" w:hAnsiTheme="minorEastAsia"/>
                <w:b/>
                <w:sz w:val="20"/>
                <w:szCs w:val="18"/>
              </w:rPr>
              <w:t>备注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X轴（极限/安全）</w:t>
            </w:r>
            <w:r>
              <w:rPr>
                <w:rFonts w:asciiTheme="minorEastAsia" w:hAnsiTheme="minorEastAsia"/>
                <w:sz w:val="18"/>
                <w:szCs w:val="18"/>
              </w:rPr>
              <w:t>机械行程</w:t>
            </w:r>
          </w:p>
        </w:tc>
        <w:tc>
          <w:tcPr>
            <w:tcW w:w="5528" w:type="dxa"/>
          </w:tcPr>
          <w:p w:rsidR="00B22901" w:rsidRPr="006B4EC2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420mm/400mm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底座轴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Y轴（极限/安全）</w:t>
            </w:r>
            <w:r>
              <w:rPr>
                <w:rFonts w:asciiTheme="minorEastAsia" w:hAnsiTheme="minorEastAsia"/>
                <w:sz w:val="18"/>
                <w:szCs w:val="18"/>
              </w:rPr>
              <w:t>机械行程</w:t>
            </w:r>
          </w:p>
        </w:tc>
        <w:tc>
          <w:tcPr>
            <w:tcW w:w="5528" w:type="dxa"/>
          </w:tcPr>
          <w:p w:rsidR="00B22901" w:rsidRPr="006B4EC2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310mm/280mm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横梁轴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Z轴（极限/安全）</w:t>
            </w:r>
            <w:r>
              <w:rPr>
                <w:rFonts w:asciiTheme="minorEastAsia" w:hAnsiTheme="minorEastAsia"/>
                <w:sz w:val="18"/>
                <w:szCs w:val="18"/>
              </w:rPr>
              <w:t>机械行程</w:t>
            </w:r>
          </w:p>
        </w:tc>
        <w:tc>
          <w:tcPr>
            <w:tcW w:w="5528" w:type="dxa"/>
          </w:tcPr>
          <w:p w:rsidR="00B22901" w:rsidRPr="006B4EC2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150mm/140mm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主轴升降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各轴定位精度</w:t>
            </w:r>
          </w:p>
        </w:tc>
        <w:tc>
          <w:tcPr>
            <w:tcW w:w="5528" w:type="dxa"/>
          </w:tcPr>
          <w:p w:rsidR="00B22901" w:rsidRDefault="00B22901" w:rsidP="00350EB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0.0</w:t>
            </w:r>
            <w:r w:rsidR="00350EBF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/300mm</w:t>
            </w:r>
          </w:p>
        </w:tc>
        <w:tc>
          <w:tcPr>
            <w:tcW w:w="2800" w:type="dxa"/>
          </w:tcPr>
          <w:p w:rsidR="00B22901" w:rsidRDefault="00531828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可升级C3研磨丝杠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重复定位精度</w:t>
            </w:r>
          </w:p>
        </w:tc>
        <w:tc>
          <w:tcPr>
            <w:tcW w:w="5528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＜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0.005mm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XYZ各轴直线度</w:t>
            </w:r>
          </w:p>
        </w:tc>
        <w:tc>
          <w:tcPr>
            <w:tcW w:w="5528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＜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±0.01/200mm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XYZ各轴相互垂直度</w:t>
            </w:r>
          </w:p>
        </w:tc>
        <w:tc>
          <w:tcPr>
            <w:tcW w:w="5528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＜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±0.01/200mm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工作台平面度</w:t>
            </w:r>
          </w:p>
        </w:tc>
        <w:tc>
          <w:tcPr>
            <w:tcW w:w="5528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≤±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0.03mm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相对于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XY虚拟平面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工作台最大承重</w:t>
            </w:r>
          </w:p>
        </w:tc>
        <w:tc>
          <w:tcPr>
            <w:tcW w:w="5528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80KG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最大通过宽度</w:t>
            </w:r>
          </w:p>
        </w:tc>
        <w:tc>
          <w:tcPr>
            <w:tcW w:w="5528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350mm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最大通过高度</w:t>
            </w:r>
          </w:p>
        </w:tc>
        <w:tc>
          <w:tcPr>
            <w:tcW w:w="5528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160mm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主轴座下端面与工作台面距离</w:t>
            </w:r>
          </w:p>
        </w:tc>
        <w:tc>
          <w:tcPr>
            <w:tcW w:w="5528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145mm/295mm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长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×宽×高（含电机）</w:t>
            </w:r>
          </w:p>
        </w:tc>
        <w:tc>
          <w:tcPr>
            <w:tcW w:w="5528" w:type="dxa"/>
          </w:tcPr>
          <w:p w:rsidR="00B22901" w:rsidRPr="00320E07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980mm×710mm×900mm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Default="00B22901" w:rsidP="00BD5321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整机质量</w:t>
            </w:r>
          </w:p>
        </w:tc>
        <w:tc>
          <w:tcPr>
            <w:tcW w:w="5528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340kg±10kg</w:t>
            </w:r>
          </w:p>
        </w:tc>
        <w:tc>
          <w:tcPr>
            <w:tcW w:w="2800" w:type="dxa"/>
          </w:tcPr>
          <w:p w:rsidR="00B22901" w:rsidRDefault="00B22901" w:rsidP="00BD53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--</w:t>
            </w:r>
          </w:p>
        </w:tc>
      </w:tr>
      <w:tr w:rsidR="00B22901" w:rsidTr="00822243">
        <w:tblPrEx>
          <w:jc w:val="center"/>
        </w:tblPrEx>
        <w:trPr>
          <w:jc w:val="center"/>
        </w:trPr>
        <w:tc>
          <w:tcPr>
            <w:tcW w:w="2660" w:type="dxa"/>
          </w:tcPr>
          <w:p w:rsidR="00B22901" w:rsidRPr="002C0053" w:rsidRDefault="00B22901" w:rsidP="003116F8">
            <w:pPr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0053">
              <w:rPr>
                <w:rFonts w:asciiTheme="minorEastAsia" w:hAnsiTheme="minorEastAsia" w:hint="eastAsia"/>
                <w:b/>
                <w:sz w:val="18"/>
                <w:szCs w:val="18"/>
              </w:rPr>
              <w:t>客户特别约定</w:t>
            </w:r>
          </w:p>
        </w:tc>
        <w:tc>
          <w:tcPr>
            <w:tcW w:w="5528" w:type="dxa"/>
          </w:tcPr>
          <w:p w:rsidR="00B22901" w:rsidRPr="002C0053" w:rsidRDefault="00B22901" w:rsidP="003116F8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0053">
              <w:rPr>
                <w:rFonts w:asciiTheme="minorEastAsia" w:hAnsiTheme="minorEastAsia" w:hint="eastAsia"/>
                <w:b/>
                <w:sz w:val="18"/>
                <w:szCs w:val="18"/>
              </w:rPr>
              <w:t>详细说明</w:t>
            </w:r>
          </w:p>
        </w:tc>
        <w:tc>
          <w:tcPr>
            <w:tcW w:w="2800" w:type="dxa"/>
          </w:tcPr>
          <w:p w:rsidR="00B22901" w:rsidRPr="002C0053" w:rsidRDefault="00B22901" w:rsidP="006B4EC2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0053">
              <w:rPr>
                <w:rFonts w:asciiTheme="minorEastAsia" w:hAnsiTheme="minorEastAsia"/>
                <w:b/>
                <w:sz w:val="18"/>
                <w:szCs w:val="18"/>
              </w:rPr>
              <w:t>备注</w:t>
            </w:r>
          </w:p>
        </w:tc>
      </w:tr>
    </w:tbl>
    <w:p w:rsidR="007E6BCE" w:rsidRDefault="007E6BCE" w:rsidP="007E6BCE">
      <w:pPr>
        <w:jc w:val="left"/>
        <w:rPr>
          <w:rFonts w:ascii="方正大黑简体" w:eastAsia="方正大黑简体" w:hAnsiTheme="minorEastAsia"/>
          <w:bCs/>
          <w:sz w:val="24"/>
        </w:rPr>
      </w:pPr>
      <w:r>
        <w:rPr>
          <w:rFonts w:ascii="方正大黑简体" w:eastAsia="方正大黑简体" w:hAnsiTheme="minorEastAsia" w:hint="eastAsia"/>
          <w:bCs/>
          <w:sz w:val="24"/>
        </w:rPr>
        <w:t>四</w:t>
      </w:r>
      <w:r w:rsidRPr="00882550">
        <w:rPr>
          <w:rFonts w:ascii="方正大黑简体" w:eastAsia="方正大黑简体" w:hAnsiTheme="minorEastAsia" w:hint="eastAsia"/>
          <w:bCs/>
          <w:sz w:val="24"/>
        </w:rPr>
        <w:t>、</w:t>
      </w:r>
      <w:r>
        <w:rPr>
          <w:rFonts w:ascii="方正大黑简体" w:eastAsia="方正大黑简体" w:hAnsiTheme="minorEastAsia" w:hint="eastAsia"/>
          <w:bCs/>
          <w:sz w:val="24"/>
        </w:rPr>
        <w:t>违约条款</w:t>
      </w:r>
    </w:p>
    <w:p w:rsidR="007E6BCE" w:rsidRPr="007E6BCE" w:rsidRDefault="007E6BCE" w:rsidP="00505617">
      <w:pPr>
        <w:spacing w:line="480" w:lineRule="exact"/>
        <w:jc w:val="left"/>
        <w:rPr>
          <w:rFonts w:asciiTheme="minorEastAsia" w:hAnsiTheme="minorEastAsia"/>
          <w:bCs/>
          <w:sz w:val="22"/>
        </w:rPr>
      </w:pPr>
      <w:r w:rsidRPr="007E6BCE">
        <w:rPr>
          <w:rFonts w:asciiTheme="minorEastAsia" w:hAnsiTheme="minorEastAsia" w:hint="eastAsia"/>
          <w:b/>
          <w:bCs/>
          <w:sz w:val="22"/>
        </w:rPr>
        <w:t>1.</w:t>
      </w:r>
      <w:r w:rsidRPr="007E6BCE">
        <w:rPr>
          <w:rFonts w:asciiTheme="minorEastAsia" w:hAnsiTheme="minorEastAsia" w:hint="eastAsia"/>
          <w:bCs/>
          <w:sz w:val="22"/>
        </w:rPr>
        <w:t>合同签订当天即生效，如乙方单方解除合同，</w:t>
      </w:r>
      <w:r w:rsidR="00AA0412">
        <w:rPr>
          <w:rFonts w:asciiTheme="minorEastAsia" w:hAnsiTheme="minorEastAsia" w:hint="eastAsia"/>
          <w:bCs/>
          <w:sz w:val="22"/>
        </w:rPr>
        <w:t>甲</w:t>
      </w:r>
      <w:r w:rsidRPr="007E6BCE">
        <w:rPr>
          <w:rFonts w:asciiTheme="minorEastAsia" w:hAnsiTheme="minorEastAsia" w:hint="eastAsia"/>
          <w:bCs/>
          <w:sz w:val="22"/>
        </w:rPr>
        <w:t>方无义务退还定金。</w:t>
      </w:r>
    </w:p>
    <w:p w:rsidR="007E6BCE" w:rsidRPr="007E6BCE" w:rsidRDefault="007E6BCE" w:rsidP="00505617">
      <w:pPr>
        <w:spacing w:line="480" w:lineRule="exact"/>
        <w:jc w:val="left"/>
        <w:rPr>
          <w:rFonts w:asciiTheme="minorEastAsia" w:hAnsiTheme="minorEastAsia"/>
          <w:bCs/>
          <w:sz w:val="22"/>
        </w:rPr>
      </w:pPr>
      <w:r w:rsidRPr="007E6BCE">
        <w:rPr>
          <w:rFonts w:asciiTheme="minorEastAsia" w:hAnsiTheme="minorEastAsia" w:hint="eastAsia"/>
          <w:b/>
          <w:bCs/>
          <w:sz w:val="22"/>
        </w:rPr>
        <w:t>2.</w:t>
      </w:r>
      <w:r w:rsidRPr="007E6BCE">
        <w:rPr>
          <w:rFonts w:asciiTheme="minorEastAsia" w:hAnsiTheme="minorEastAsia" w:hint="eastAsia"/>
          <w:bCs/>
          <w:sz w:val="22"/>
        </w:rPr>
        <w:t>乙方如在合同约定的验货期限内，未对货物提出出面异议，则视为乙方完成验货。</w:t>
      </w:r>
    </w:p>
    <w:p w:rsidR="007E6BCE" w:rsidRPr="007E6BCE" w:rsidRDefault="007E6BCE" w:rsidP="00505617">
      <w:pPr>
        <w:spacing w:line="480" w:lineRule="exact"/>
        <w:jc w:val="left"/>
        <w:rPr>
          <w:rFonts w:asciiTheme="minorEastAsia" w:hAnsiTheme="minorEastAsia"/>
          <w:bCs/>
          <w:sz w:val="22"/>
        </w:rPr>
      </w:pPr>
      <w:r w:rsidRPr="007E6BCE">
        <w:rPr>
          <w:rFonts w:asciiTheme="minorEastAsia" w:hAnsiTheme="minorEastAsia" w:hint="eastAsia"/>
          <w:b/>
          <w:bCs/>
          <w:sz w:val="22"/>
        </w:rPr>
        <w:t>3.</w:t>
      </w:r>
      <w:r w:rsidRPr="007E6BCE">
        <w:rPr>
          <w:rFonts w:asciiTheme="minorEastAsia" w:hAnsiTheme="minorEastAsia" w:hint="eastAsia"/>
          <w:bCs/>
          <w:sz w:val="22"/>
        </w:rPr>
        <w:t>如甲方未按照交货期完成交货，每天按合同总价的0.2‰作为违约金，在乙方支付尾款时一并扣除；</w:t>
      </w:r>
    </w:p>
    <w:p w:rsidR="007E6BCE" w:rsidRDefault="007E6BCE" w:rsidP="00505617">
      <w:pPr>
        <w:spacing w:line="480" w:lineRule="exact"/>
        <w:jc w:val="left"/>
        <w:rPr>
          <w:rFonts w:asciiTheme="minorEastAsia" w:hAnsiTheme="minorEastAsia"/>
          <w:bCs/>
          <w:sz w:val="22"/>
        </w:rPr>
      </w:pPr>
      <w:r w:rsidRPr="007E6BCE">
        <w:rPr>
          <w:rFonts w:asciiTheme="minorEastAsia" w:hAnsiTheme="minorEastAsia" w:hint="eastAsia"/>
          <w:b/>
          <w:bCs/>
          <w:sz w:val="22"/>
        </w:rPr>
        <w:t>4.</w:t>
      </w:r>
      <w:r w:rsidRPr="007E6BCE">
        <w:rPr>
          <w:rFonts w:asciiTheme="minorEastAsia" w:hAnsiTheme="minorEastAsia" w:hint="eastAsia"/>
          <w:bCs/>
          <w:sz w:val="22"/>
        </w:rPr>
        <w:t>如乙方未按交货期完成尾款支付，每天按合同总价的0.2‰作为违约金。如乙方未</w:t>
      </w:r>
      <w:r>
        <w:rPr>
          <w:rFonts w:asciiTheme="minorEastAsia" w:hAnsiTheme="minorEastAsia" w:hint="eastAsia"/>
          <w:bCs/>
          <w:sz w:val="22"/>
        </w:rPr>
        <w:t>提前</w:t>
      </w:r>
      <w:r w:rsidRPr="007E6BCE">
        <w:rPr>
          <w:rFonts w:asciiTheme="minorEastAsia" w:hAnsiTheme="minorEastAsia" w:hint="eastAsia"/>
          <w:bCs/>
          <w:sz w:val="22"/>
        </w:rPr>
        <w:t>向甲方出具书面</w:t>
      </w:r>
      <w:r>
        <w:rPr>
          <w:rFonts w:asciiTheme="minorEastAsia" w:hAnsiTheme="minorEastAsia" w:hint="eastAsia"/>
          <w:bCs/>
          <w:sz w:val="22"/>
        </w:rPr>
        <w:t>/电话通知</w:t>
      </w:r>
      <w:r w:rsidRPr="007E6BCE">
        <w:rPr>
          <w:rFonts w:asciiTheme="minorEastAsia" w:hAnsiTheme="minorEastAsia" w:hint="eastAsia"/>
          <w:bCs/>
          <w:sz w:val="22"/>
        </w:rPr>
        <w:t>，</w:t>
      </w:r>
      <w:r>
        <w:rPr>
          <w:rFonts w:asciiTheme="minorEastAsia" w:hAnsiTheme="minorEastAsia" w:hint="eastAsia"/>
          <w:bCs/>
          <w:sz w:val="22"/>
        </w:rPr>
        <w:t>且</w:t>
      </w:r>
      <w:r w:rsidRPr="007E6BCE">
        <w:rPr>
          <w:rFonts w:asciiTheme="minorEastAsia" w:hAnsiTheme="minorEastAsia" w:hint="eastAsia"/>
          <w:bCs/>
          <w:sz w:val="22"/>
        </w:rPr>
        <w:t>超过约定提货时间天数超过1</w:t>
      </w:r>
      <w:r w:rsidR="00CB52DB">
        <w:rPr>
          <w:rFonts w:asciiTheme="minorEastAsia" w:hAnsiTheme="minorEastAsia" w:hint="eastAsia"/>
          <w:bCs/>
          <w:sz w:val="22"/>
        </w:rPr>
        <w:t>0</w:t>
      </w:r>
      <w:r w:rsidRPr="007E6BCE">
        <w:rPr>
          <w:rFonts w:asciiTheme="minorEastAsia" w:hAnsiTheme="minorEastAsia" w:hint="eastAsia"/>
          <w:bCs/>
          <w:sz w:val="22"/>
        </w:rPr>
        <w:t>天，则甲方有权将货物销售给第三方，本合同交货期约定作废，双方需重新约定。</w:t>
      </w:r>
    </w:p>
    <w:p w:rsidR="007E6BCE" w:rsidRPr="007E6BCE" w:rsidRDefault="007E6BCE" w:rsidP="00505617">
      <w:pPr>
        <w:spacing w:line="480" w:lineRule="exact"/>
        <w:jc w:val="left"/>
        <w:rPr>
          <w:rFonts w:asciiTheme="minorEastAsia" w:hAnsiTheme="minorEastAsia"/>
          <w:bCs/>
          <w:sz w:val="22"/>
        </w:rPr>
      </w:pPr>
      <w:r w:rsidRPr="007E6BCE">
        <w:rPr>
          <w:rFonts w:asciiTheme="minorEastAsia" w:hAnsiTheme="minorEastAsia" w:hint="eastAsia"/>
          <w:b/>
          <w:bCs/>
          <w:sz w:val="22"/>
        </w:rPr>
        <w:t>5.</w:t>
      </w:r>
      <w:r w:rsidRPr="007E6BCE">
        <w:rPr>
          <w:rFonts w:asciiTheme="minorEastAsia" w:hAnsiTheme="minorEastAsia" w:hint="eastAsia"/>
          <w:bCs/>
          <w:sz w:val="22"/>
        </w:rPr>
        <w:t>任何一方有违约和争议不影响合同的其他条款执行，除有争议条款外，其他条款仍需执行。</w:t>
      </w:r>
    </w:p>
    <w:p w:rsidR="007E6BCE" w:rsidRPr="007E6BCE" w:rsidRDefault="007E6BCE" w:rsidP="00505617">
      <w:pPr>
        <w:spacing w:line="480" w:lineRule="exact"/>
        <w:jc w:val="left"/>
        <w:rPr>
          <w:rFonts w:asciiTheme="minorEastAsia" w:hAnsiTheme="minorEastAsia"/>
          <w:bCs/>
          <w:sz w:val="22"/>
        </w:rPr>
      </w:pPr>
      <w:r w:rsidRPr="007E6BCE">
        <w:rPr>
          <w:rFonts w:asciiTheme="minorEastAsia" w:hAnsiTheme="minorEastAsia" w:hint="eastAsia"/>
          <w:b/>
          <w:bCs/>
          <w:sz w:val="22"/>
        </w:rPr>
        <w:t>6.</w:t>
      </w:r>
      <w:r w:rsidRPr="007E6BCE">
        <w:rPr>
          <w:rFonts w:asciiTheme="minorEastAsia" w:hAnsiTheme="minorEastAsia" w:hint="eastAsia"/>
          <w:bCs/>
          <w:sz w:val="22"/>
        </w:rPr>
        <w:t>如双方因不可抗力影响</w:t>
      </w:r>
      <w:r>
        <w:rPr>
          <w:rFonts w:asciiTheme="minorEastAsia" w:hAnsiTheme="minorEastAsia" w:hint="eastAsia"/>
          <w:bCs/>
          <w:sz w:val="22"/>
        </w:rPr>
        <w:t>合同履行</w:t>
      </w:r>
      <w:r w:rsidRPr="007E6BCE">
        <w:rPr>
          <w:rFonts w:asciiTheme="minorEastAsia" w:hAnsiTheme="minorEastAsia" w:hint="eastAsia"/>
          <w:bCs/>
          <w:sz w:val="22"/>
        </w:rPr>
        <w:t>，应由双方协商解决，协商不成时向</w:t>
      </w:r>
      <w:r>
        <w:rPr>
          <w:rFonts w:asciiTheme="minorEastAsia" w:hAnsiTheme="minorEastAsia" w:hint="eastAsia"/>
          <w:bCs/>
          <w:sz w:val="22"/>
        </w:rPr>
        <w:t>双方</w:t>
      </w:r>
      <w:r w:rsidRPr="007E6BCE">
        <w:rPr>
          <w:rFonts w:asciiTheme="minorEastAsia" w:hAnsiTheme="minorEastAsia" w:hint="eastAsia"/>
          <w:bCs/>
          <w:sz w:val="22"/>
        </w:rPr>
        <w:t>当地人民法院申请仲裁解决。</w:t>
      </w:r>
    </w:p>
    <w:p w:rsidR="0014290A" w:rsidRDefault="007E6BCE" w:rsidP="00505617">
      <w:pPr>
        <w:spacing w:line="480" w:lineRule="exact"/>
        <w:jc w:val="left"/>
        <w:rPr>
          <w:rFonts w:asciiTheme="minorEastAsia" w:hAnsiTheme="minorEastAsia"/>
          <w:bCs/>
          <w:sz w:val="22"/>
        </w:rPr>
      </w:pPr>
      <w:r w:rsidRPr="007E6BCE">
        <w:rPr>
          <w:rFonts w:asciiTheme="minorEastAsia" w:hAnsiTheme="minorEastAsia" w:hint="eastAsia"/>
          <w:b/>
          <w:bCs/>
          <w:sz w:val="22"/>
        </w:rPr>
        <w:t>7.</w:t>
      </w:r>
      <w:r w:rsidRPr="007E6BCE">
        <w:rPr>
          <w:rFonts w:asciiTheme="minorEastAsia" w:hAnsiTheme="minorEastAsia" w:hint="eastAsia"/>
          <w:bCs/>
          <w:sz w:val="22"/>
        </w:rPr>
        <w:t>本协议共</w:t>
      </w:r>
      <w:r w:rsidR="00416F3C">
        <w:rPr>
          <w:rFonts w:asciiTheme="minorEastAsia" w:hAnsiTheme="minorEastAsia" w:hint="eastAsia"/>
          <w:bCs/>
          <w:sz w:val="22"/>
        </w:rPr>
        <w:t>4</w:t>
      </w:r>
      <w:r w:rsidRPr="007E6BCE">
        <w:rPr>
          <w:rFonts w:asciiTheme="minorEastAsia" w:hAnsiTheme="minorEastAsia" w:hint="eastAsia"/>
          <w:bCs/>
          <w:sz w:val="22"/>
        </w:rPr>
        <w:t>页，一式二份，双方各执一份，经双方签字</w:t>
      </w:r>
      <w:r>
        <w:rPr>
          <w:rFonts w:asciiTheme="minorEastAsia" w:hAnsiTheme="minorEastAsia" w:hint="eastAsia"/>
          <w:bCs/>
          <w:sz w:val="22"/>
        </w:rPr>
        <w:t>盖章</w:t>
      </w:r>
      <w:r w:rsidRPr="007E6BCE">
        <w:rPr>
          <w:rFonts w:asciiTheme="minorEastAsia" w:hAnsiTheme="minorEastAsia" w:hint="eastAsia"/>
          <w:bCs/>
          <w:sz w:val="22"/>
        </w:rPr>
        <w:t>后生效</w:t>
      </w:r>
      <w:r w:rsidR="00A061BC">
        <w:rPr>
          <w:rFonts w:asciiTheme="minorEastAsia" w:hAnsiTheme="minorEastAsia" w:hint="eastAsia"/>
          <w:bCs/>
          <w:sz w:val="22"/>
        </w:rPr>
        <w:t>；手写涂改无效；</w:t>
      </w:r>
      <w:r w:rsidR="00637037">
        <w:rPr>
          <w:rFonts w:asciiTheme="minorEastAsia" w:hAnsiTheme="minorEastAsia" w:hint="eastAsia"/>
          <w:bCs/>
          <w:sz w:val="22"/>
        </w:rPr>
        <w:t>传真件具有同等法律效力</w:t>
      </w:r>
      <w:r w:rsidRPr="007E6BCE">
        <w:rPr>
          <w:rFonts w:asciiTheme="minorEastAsia" w:hAnsiTheme="minorEastAsia" w:hint="eastAsia"/>
          <w:bCs/>
          <w:sz w:val="22"/>
        </w:rPr>
        <w:t>。</w:t>
      </w:r>
    </w:p>
    <w:tbl>
      <w:tblPr>
        <w:tblStyle w:val="a7"/>
        <w:tblW w:w="0" w:type="auto"/>
        <w:tblLook w:val="04A0"/>
      </w:tblPr>
      <w:tblGrid>
        <w:gridCol w:w="5494"/>
        <w:gridCol w:w="5494"/>
      </w:tblGrid>
      <w:tr w:rsidR="0014290A" w:rsidTr="0014290A">
        <w:tc>
          <w:tcPr>
            <w:tcW w:w="5494" w:type="dxa"/>
          </w:tcPr>
          <w:p w:rsidR="0014290A" w:rsidRP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 w:rsidRPr="0014290A">
              <w:rPr>
                <w:rFonts w:asciiTheme="minorEastAsia" w:hAnsiTheme="minorEastAsia" w:hint="eastAsia"/>
                <w:bCs/>
                <w:sz w:val="22"/>
              </w:rPr>
              <w:t>甲方（供方）：洛阳米科尼精密机械有限公司</w:t>
            </w:r>
          </w:p>
        </w:tc>
        <w:tc>
          <w:tcPr>
            <w:tcW w:w="5494" w:type="dxa"/>
          </w:tcPr>
          <w:p w:rsid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asciiTheme="minorEastAsia" w:hAnsiTheme="minorEastAsia"/>
                <w:bCs/>
                <w:sz w:val="22"/>
              </w:rPr>
              <w:t>乙方（需方）：</w:t>
            </w:r>
          </w:p>
        </w:tc>
      </w:tr>
      <w:tr w:rsidR="0014290A" w:rsidTr="0014290A">
        <w:tc>
          <w:tcPr>
            <w:tcW w:w="5494" w:type="dxa"/>
          </w:tcPr>
          <w:p w:rsidR="0014290A" w:rsidRP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 w:rsidRPr="0014290A">
              <w:rPr>
                <w:rFonts w:asciiTheme="minorEastAsia" w:hAnsiTheme="minorEastAsia" w:hint="eastAsia"/>
                <w:bCs/>
                <w:sz w:val="22"/>
              </w:rPr>
              <w:t>开户行：中国银行洛阳龙鳞路支行</w:t>
            </w:r>
          </w:p>
        </w:tc>
        <w:tc>
          <w:tcPr>
            <w:tcW w:w="5494" w:type="dxa"/>
          </w:tcPr>
          <w:p w:rsid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asciiTheme="minorEastAsia" w:hAnsiTheme="minorEastAsia"/>
                <w:bCs/>
                <w:sz w:val="22"/>
              </w:rPr>
              <w:t>开户行：</w:t>
            </w:r>
          </w:p>
        </w:tc>
      </w:tr>
      <w:tr w:rsidR="0014290A" w:rsidTr="0014290A">
        <w:tc>
          <w:tcPr>
            <w:tcW w:w="5494" w:type="dxa"/>
          </w:tcPr>
          <w:p w:rsid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 w:rsidRPr="0014290A">
              <w:rPr>
                <w:rFonts w:asciiTheme="minorEastAsia" w:hAnsiTheme="minorEastAsia" w:hint="eastAsia"/>
                <w:bCs/>
                <w:sz w:val="22"/>
              </w:rPr>
              <w:t>帐号：257240810352</w:t>
            </w:r>
          </w:p>
        </w:tc>
        <w:tc>
          <w:tcPr>
            <w:tcW w:w="5494" w:type="dxa"/>
          </w:tcPr>
          <w:p w:rsid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asciiTheme="minorEastAsia" w:hAnsiTheme="minorEastAsia"/>
                <w:bCs/>
                <w:sz w:val="22"/>
              </w:rPr>
              <w:t>帐号：</w:t>
            </w:r>
          </w:p>
        </w:tc>
      </w:tr>
      <w:tr w:rsidR="0014290A" w:rsidTr="0014290A">
        <w:tc>
          <w:tcPr>
            <w:tcW w:w="5494" w:type="dxa"/>
          </w:tcPr>
          <w:p w:rsid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 w:rsidRPr="0014290A">
              <w:rPr>
                <w:rFonts w:asciiTheme="minorEastAsia" w:hAnsiTheme="minorEastAsia" w:hint="eastAsia"/>
                <w:bCs/>
                <w:sz w:val="22"/>
              </w:rPr>
              <w:t>税号：914103003561922938</w:t>
            </w:r>
          </w:p>
        </w:tc>
        <w:tc>
          <w:tcPr>
            <w:tcW w:w="5494" w:type="dxa"/>
          </w:tcPr>
          <w:p w:rsid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asciiTheme="minorEastAsia" w:hAnsiTheme="minorEastAsia"/>
                <w:bCs/>
                <w:sz w:val="22"/>
              </w:rPr>
              <w:t>税号：</w:t>
            </w:r>
          </w:p>
        </w:tc>
      </w:tr>
      <w:tr w:rsidR="0014290A" w:rsidTr="0014290A">
        <w:tc>
          <w:tcPr>
            <w:tcW w:w="5494" w:type="dxa"/>
          </w:tcPr>
          <w:p w:rsidR="0014290A" w:rsidRP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 w:rsidRPr="0014290A">
              <w:rPr>
                <w:rFonts w:asciiTheme="minorEastAsia" w:hAnsiTheme="minorEastAsia" w:hint="eastAsia"/>
                <w:bCs/>
                <w:sz w:val="22"/>
              </w:rPr>
              <w:t>地址：河南省洛阳市高新区龙鳞路101号</w:t>
            </w:r>
          </w:p>
        </w:tc>
        <w:tc>
          <w:tcPr>
            <w:tcW w:w="5494" w:type="dxa"/>
          </w:tcPr>
          <w:p w:rsid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asciiTheme="minorEastAsia" w:hAnsiTheme="minorEastAsia"/>
                <w:bCs/>
                <w:sz w:val="22"/>
              </w:rPr>
              <w:t>地址</w:t>
            </w:r>
          </w:p>
        </w:tc>
      </w:tr>
      <w:tr w:rsidR="0014290A" w:rsidTr="0014290A">
        <w:tc>
          <w:tcPr>
            <w:tcW w:w="5494" w:type="dxa"/>
          </w:tcPr>
          <w:p w:rsid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 w:rsidRPr="0014290A">
              <w:rPr>
                <w:rFonts w:asciiTheme="minorEastAsia" w:hAnsiTheme="minorEastAsia"/>
                <w:bCs/>
                <w:sz w:val="22"/>
              </w:rPr>
              <w:t>联系人：陈亚昆</w:t>
            </w:r>
          </w:p>
        </w:tc>
        <w:tc>
          <w:tcPr>
            <w:tcW w:w="5494" w:type="dxa"/>
          </w:tcPr>
          <w:p w:rsid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asciiTheme="minorEastAsia" w:hAnsiTheme="minorEastAsia"/>
                <w:bCs/>
                <w:sz w:val="22"/>
              </w:rPr>
              <w:t>联系人</w:t>
            </w:r>
          </w:p>
        </w:tc>
      </w:tr>
      <w:tr w:rsidR="0014290A" w:rsidTr="0014290A">
        <w:tc>
          <w:tcPr>
            <w:tcW w:w="5494" w:type="dxa"/>
          </w:tcPr>
          <w:p w:rsid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 w:rsidRPr="0014290A">
              <w:rPr>
                <w:rFonts w:asciiTheme="minorEastAsia" w:hAnsiTheme="minorEastAsia" w:hint="eastAsia"/>
                <w:bCs/>
                <w:sz w:val="22"/>
              </w:rPr>
              <w:t>联系电话：0379-64283323 18625988835</w:t>
            </w:r>
          </w:p>
        </w:tc>
        <w:tc>
          <w:tcPr>
            <w:tcW w:w="5494" w:type="dxa"/>
          </w:tcPr>
          <w:p w:rsidR="0014290A" w:rsidRDefault="0014290A" w:rsidP="0014290A">
            <w:pPr>
              <w:spacing w:line="360" w:lineRule="auto"/>
              <w:jc w:val="left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asciiTheme="minorEastAsia" w:hAnsiTheme="minorEastAsia"/>
                <w:bCs/>
                <w:sz w:val="22"/>
              </w:rPr>
              <w:t>联系电话：</w:t>
            </w:r>
          </w:p>
        </w:tc>
      </w:tr>
    </w:tbl>
    <w:p w:rsidR="000F0B87" w:rsidRPr="0014290A" w:rsidRDefault="0014290A" w:rsidP="00E75923">
      <w:pPr>
        <w:jc w:val="left"/>
        <w:rPr>
          <w:rFonts w:asciiTheme="minorEastAsia" w:hAnsiTheme="minorEastAsia"/>
          <w:szCs w:val="18"/>
        </w:rPr>
      </w:pPr>
      <w:r>
        <w:rPr>
          <w:rFonts w:asciiTheme="minorEastAsia" w:hAnsiTheme="minorEastAsia" w:hint="eastAsia"/>
          <w:sz w:val="16"/>
          <w:szCs w:val="18"/>
        </w:rPr>
        <w:t xml:space="preserve">                                                                      </w:t>
      </w:r>
      <w:r w:rsidRPr="0014290A">
        <w:rPr>
          <w:rFonts w:asciiTheme="minorEastAsia" w:hAnsiTheme="minorEastAsia" w:hint="eastAsia"/>
          <w:szCs w:val="18"/>
        </w:rPr>
        <w:t xml:space="preserve">      合同订立日期：2016年</w:t>
      </w:r>
      <w:r w:rsidR="00624F9C">
        <w:rPr>
          <w:rFonts w:asciiTheme="minorEastAsia" w:hAnsiTheme="minorEastAsia" w:hint="eastAsia"/>
          <w:szCs w:val="18"/>
        </w:rPr>
        <w:t xml:space="preserve"> </w:t>
      </w:r>
      <w:r w:rsidR="00104A48">
        <w:rPr>
          <w:rFonts w:asciiTheme="minorEastAsia" w:hAnsiTheme="minorEastAsia" w:hint="eastAsia"/>
          <w:szCs w:val="18"/>
        </w:rPr>
        <w:t xml:space="preserve">  </w:t>
      </w:r>
      <w:r w:rsidRPr="0014290A">
        <w:rPr>
          <w:rFonts w:asciiTheme="minorEastAsia" w:hAnsiTheme="minorEastAsia" w:hint="eastAsia"/>
          <w:szCs w:val="18"/>
        </w:rPr>
        <w:t>月</w:t>
      </w:r>
      <w:r w:rsidR="00104A48">
        <w:rPr>
          <w:rFonts w:asciiTheme="minorEastAsia" w:hAnsiTheme="minorEastAsia" w:hint="eastAsia"/>
          <w:szCs w:val="18"/>
        </w:rPr>
        <w:t xml:space="preserve"> </w:t>
      </w:r>
      <w:r w:rsidR="00624F9C">
        <w:rPr>
          <w:rFonts w:asciiTheme="minorEastAsia" w:hAnsiTheme="minorEastAsia" w:hint="eastAsia"/>
          <w:szCs w:val="18"/>
        </w:rPr>
        <w:t xml:space="preserve"> </w:t>
      </w:r>
      <w:r w:rsidR="00104A48">
        <w:rPr>
          <w:rFonts w:asciiTheme="minorEastAsia" w:hAnsiTheme="minorEastAsia" w:hint="eastAsia"/>
          <w:szCs w:val="18"/>
        </w:rPr>
        <w:t xml:space="preserve"> </w:t>
      </w:r>
      <w:r w:rsidRPr="0014290A">
        <w:rPr>
          <w:rFonts w:asciiTheme="minorEastAsia" w:hAnsiTheme="minorEastAsia" w:hint="eastAsia"/>
          <w:szCs w:val="18"/>
        </w:rPr>
        <w:t>日</w:t>
      </w:r>
    </w:p>
    <w:sectPr w:rsidR="000F0B87" w:rsidRPr="0014290A" w:rsidSect="00373C93">
      <w:headerReference w:type="default" r:id="rId8"/>
      <w:footerReference w:type="default" r:id="rId9"/>
      <w:pgSz w:w="11906" w:h="16838"/>
      <w:pgMar w:top="284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745" w:rsidRDefault="003F5745" w:rsidP="003F5745">
      <w:r>
        <w:separator/>
      </w:r>
    </w:p>
  </w:endnote>
  <w:endnote w:type="continuationSeparator" w:id="1">
    <w:p w:rsidR="003F5745" w:rsidRDefault="003F5745" w:rsidP="003F5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黑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422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882550" w:rsidRDefault="00882550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70583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0583C">
              <w:rPr>
                <w:b/>
                <w:sz w:val="24"/>
                <w:szCs w:val="24"/>
              </w:rPr>
              <w:fldChar w:fldCharType="separate"/>
            </w:r>
            <w:r w:rsidR="002C36A9">
              <w:rPr>
                <w:b/>
                <w:noProof/>
              </w:rPr>
              <w:t>2</w:t>
            </w:r>
            <w:r w:rsidR="0070583C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70583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0583C">
              <w:rPr>
                <w:b/>
                <w:sz w:val="24"/>
                <w:szCs w:val="24"/>
              </w:rPr>
              <w:fldChar w:fldCharType="separate"/>
            </w:r>
            <w:r w:rsidR="002C36A9">
              <w:rPr>
                <w:b/>
                <w:noProof/>
              </w:rPr>
              <w:t>3</w:t>
            </w:r>
            <w:r w:rsidR="0070583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82550" w:rsidRDefault="0088255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745" w:rsidRDefault="003F5745" w:rsidP="003F5745">
      <w:r>
        <w:separator/>
      </w:r>
    </w:p>
  </w:footnote>
  <w:footnote w:type="continuationSeparator" w:id="1">
    <w:p w:rsidR="003F5745" w:rsidRDefault="003F5745" w:rsidP="003F57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C93" w:rsidRDefault="00373C93">
    <w:pPr>
      <w:pStyle w:val="a3"/>
    </w:pPr>
    <w:r>
      <w:rPr>
        <w:noProof/>
      </w:rPr>
      <w:drawing>
        <wp:inline distT="0" distB="0" distL="0" distR="0">
          <wp:extent cx="6838950" cy="711200"/>
          <wp:effectExtent l="19050" t="0" r="0" b="0"/>
          <wp:docPr id="6" name="图片 5" descr="米科尼公司文件页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米科尼公司文件页眉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220" cy="711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5745"/>
    <w:rsid w:val="0000550C"/>
    <w:rsid w:val="00020666"/>
    <w:rsid w:val="00032761"/>
    <w:rsid w:val="0007374C"/>
    <w:rsid w:val="00095263"/>
    <w:rsid w:val="000B325D"/>
    <w:rsid w:val="000C224A"/>
    <w:rsid w:val="000F0B87"/>
    <w:rsid w:val="00104A48"/>
    <w:rsid w:val="00131320"/>
    <w:rsid w:val="0014290A"/>
    <w:rsid w:val="0014732C"/>
    <w:rsid w:val="00195124"/>
    <w:rsid w:val="001A7A78"/>
    <w:rsid w:val="001D560D"/>
    <w:rsid w:val="001F4A29"/>
    <w:rsid w:val="00244435"/>
    <w:rsid w:val="00266CB1"/>
    <w:rsid w:val="0027292A"/>
    <w:rsid w:val="00273904"/>
    <w:rsid w:val="00275445"/>
    <w:rsid w:val="002B33EF"/>
    <w:rsid w:val="002C0053"/>
    <w:rsid w:val="002C36A9"/>
    <w:rsid w:val="002D38A8"/>
    <w:rsid w:val="00305E1E"/>
    <w:rsid w:val="003116F8"/>
    <w:rsid w:val="00316DF0"/>
    <w:rsid w:val="00320E07"/>
    <w:rsid w:val="00330D45"/>
    <w:rsid w:val="00350EBF"/>
    <w:rsid w:val="00373C93"/>
    <w:rsid w:val="00393AE1"/>
    <w:rsid w:val="003C77E8"/>
    <w:rsid w:val="003F5745"/>
    <w:rsid w:val="003F758C"/>
    <w:rsid w:val="00413EAE"/>
    <w:rsid w:val="00416F3C"/>
    <w:rsid w:val="00447C17"/>
    <w:rsid w:val="00460646"/>
    <w:rsid w:val="004A3861"/>
    <w:rsid w:val="004A6803"/>
    <w:rsid w:val="00505617"/>
    <w:rsid w:val="00523ED7"/>
    <w:rsid w:val="00531828"/>
    <w:rsid w:val="00531C31"/>
    <w:rsid w:val="00564415"/>
    <w:rsid w:val="00585299"/>
    <w:rsid w:val="0058551E"/>
    <w:rsid w:val="005D2082"/>
    <w:rsid w:val="005E4191"/>
    <w:rsid w:val="005F60BB"/>
    <w:rsid w:val="005F7EAD"/>
    <w:rsid w:val="006053C6"/>
    <w:rsid w:val="00624F9C"/>
    <w:rsid w:val="006250E3"/>
    <w:rsid w:val="00637037"/>
    <w:rsid w:val="0067004B"/>
    <w:rsid w:val="00680325"/>
    <w:rsid w:val="00694F12"/>
    <w:rsid w:val="006A58D1"/>
    <w:rsid w:val="006B4EC2"/>
    <w:rsid w:val="006B54ED"/>
    <w:rsid w:val="006D5DB7"/>
    <w:rsid w:val="00701C22"/>
    <w:rsid w:val="0070583C"/>
    <w:rsid w:val="00720E4C"/>
    <w:rsid w:val="007C1C58"/>
    <w:rsid w:val="007E6BCE"/>
    <w:rsid w:val="008101FD"/>
    <w:rsid w:val="00810897"/>
    <w:rsid w:val="008208D6"/>
    <w:rsid w:val="00822243"/>
    <w:rsid w:val="00830A6F"/>
    <w:rsid w:val="00836B9F"/>
    <w:rsid w:val="008416B6"/>
    <w:rsid w:val="0086511C"/>
    <w:rsid w:val="00870763"/>
    <w:rsid w:val="00882550"/>
    <w:rsid w:val="0089211B"/>
    <w:rsid w:val="008B0386"/>
    <w:rsid w:val="008B0CE7"/>
    <w:rsid w:val="008B64D6"/>
    <w:rsid w:val="009022B1"/>
    <w:rsid w:val="009B4AAC"/>
    <w:rsid w:val="009E27FC"/>
    <w:rsid w:val="00A061BC"/>
    <w:rsid w:val="00A337A9"/>
    <w:rsid w:val="00A35ECE"/>
    <w:rsid w:val="00A554A1"/>
    <w:rsid w:val="00A7047C"/>
    <w:rsid w:val="00A855BB"/>
    <w:rsid w:val="00AA0412"/>
    <w:rsid w:val="00B15D0E"/>
    <w:rsid w:val="00B22901"/>
    <w:rsid w:val="00B4273E"/>
    <w:rsid w:val="00B55AA4"/>
    <w:rsid w:val="00B743C4"/>
    <w:rsid w:val="00BC4D24"/>
    <w:rsid w:val="00BC65C2"/>
    <w:rsid w:val="00BE26D1"/>
    <w:rsid w:val="00BF1D9E"/>
    <w:rsid w:val="00C156FE"/>
    <w:rsid w:val="00C349F1"/>
    <w:rsid w:val="00C67447"/>
    <w:rsid w:val="00C9102E"/>
    <w:rsid w:val="00CB52DB"/>
    <w:rsid w:val="00CC462E"/>
    <w:rsid w:val="00CF0EFA"/>
    <w:rsid w:val="00D65D94"/>
    <w:rsid w:val="00DE03AA"/>
    <w:rsid w:val="00DE328B"/>
    <w:rsid w:val="00E10A86"/>
    <w:rsid w:val="00E75923"/>
    <w:rsid w:val="00EC435D"/>
    <w:rsid w:val="00EC480A"/>
    <w:rsid w:val="00EC5B94"/>
    <w:rsid w:val="00ED7854"/>
    <w:rsid w:val="00EE57C7"/>
    <w:rsid w:val="00F17EE4"/>
    <w:rsid w:val="00FB773F"/>
    <w:rsid w:val="00FC0E6A"/>
    <w:rsid w:val="00FD7471"/>
    <w:rsid w:val="00FE5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86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7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7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7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7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F57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F5745"/>
    <w:rPr>
      <w:sz w:val="18"/>
      <w:szCs w:val="18"/>
    </w:rPr>
  </w:style>
  <w:style w:type="character" w:styleId="a6">
    <w:name w:val="Hyperlink"/>
    <w:basedOn w:val="a0"/>
    <w:uiPriority w:val="99"/>
    <w:unhideWhenUsed/>
    <w:rsid w:val="00E7592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E759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Char2"/>
    <w:uiPriority w:val="1"/>
    <w:qFormat/>
    <w:rsid w:val="00882550"/>
    <w:rPr>
      <w:kern w:val="0"/>
      <w:sz w:val="22"/>
    </w:rPr>
  </w:style>
  <w:style w:type="character" w:customStyle="1" w:styleId="Char2">
    <w:name w:val="无间隔 Char"/>
    <w:basedOn w:val="a0"/>
    <w:link w:val="a8"/>
    <w:uiPriority w:val="1"/>
    <w:rsid w:val="00882550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31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97979">
              <w:marLeft w:val="0"/>
              <w:marRight w:val="0"/>
              <w:marTop w:val="0"/>
              <w:marBottom w:val="16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0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167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69321">
              <w:marLeft w:val="0"/>
              <w:marRight w:val="0"/>
              <w:marTop w:val="0"/>
              <w:marBottom w:val="16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9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8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1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79765">
              <w:marLeft w:val="0"/>
              <w:marRight w:val="0"/>
              <w:marTop w:val="0"/>
              <w:marBottom w:val="16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3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526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69735">
              <w:marLeft w:val="0"/>
              <w:marRight w:val="0"/>
              <w:marTop w:val="0"/>
              <w:marBottom w:val="16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8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3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96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C853C6B-4FA4-4BBA-9962-FFF94664A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3</Pages>
  <Words>503</Words>
  <Characters>2870</Characters>
  <Application>Microsoft Office Word</Application>
  <DocSecurity>0</DocSecurity>
  <Lines>23</Lines>
  <Paragraphs>6</Paragraphs>
  <ScaleCrop>false</ScaleCrop>
  <Company>MIKONI</Company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CHyakun</dc:creator>
  <cp:keywords/>
  <dc:description/>
  <cp:lastModifiedBy>DC</cp:lastModifiedBy>
  <cp:revision>97</cp:revision>
  <cp:lastPrinted>2016-11-21T02:10:00Z</cp:lastPrinted>
  <dcterms:created xsi:type="dcterms:W3CDTF">2016-05-25T14:02:00Z</dcterms:created>
  <dcterms:modified xsi:type="dcterms:W3CDTF">2016-12-13T06:59:00Z</dcterms:modified>
</cp:coreProperties>
</file>